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16du wp14">
  <w:body>
    <w:p w:rsidR="7D90FCFC" w:rsidP="7696C43E" w:rsidRDefault="7D90FCFC" w14:paraId="1F3DA757" w14:textId="154D697B">
      <w:pPr>
        <w:jc w:val="center"/>
      </w:pPr>
      <w:r>
        <w:rPr>
          <w:noProof/>
        </w:rPr>
        <w:drawing>
          <wp:inline distT="0" distB="0" distL="0" distR="0" wp14:anchorId="13B2D1CC" wp14:editId="321BC2FD">
            <wp:extent cx="1641417" cy="902975"/>
            <wp:effectExtent l="0" t="0" r="0" b="0"/>
            <wp:docPr id="665989314" name="Picture 665989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1417" cy="902975"/>
                    </a:xfrm>
                    <a:prstGeom prst="rect">
                      <a:avLst/>
                    </a:prstGeom>
                  </pic:spPr>
                </pic:pic>
              </a:graphicData>
            </a:graphic>
          </wp:inline>
        </w:drawing>
      </w:r>
      <w:r>
        <w:t xml:space="preserve">                    </w:t>
      </w:r>
      <w:r>
        <w:rPr>
          <w:noProof/>
        </w:rPr>
        <w:drawing>
          <wp:inline distT="0" distB="0" distL="0" distR="0" wp14:anchorId="4EC4146E" wp14:editId="32D1B50F">
            <wp:extent cx="2247656" cy="1010516"/>
            <wp:effectExtent l="0" t="0" r="0" b="0"/>
            <wp:docPr id="760111687" name="Picture 760111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47656" cy="1010516"/>
                    </a:xfrm>
                    <a:prstGeom prst="rect">
                      <a:avLst/>
                    </a:prstGeom>
                  </pic:spPr>
                </pic:pic>
              </a:graphicData>
            </a:graphic>
          </wp:inline>
        </w:drawing>
      </w:r>
    </w:p>
    <w:p w:rsidR="031FA6B9" w:rsidP="7696C43E" w:rsidRDefault="031FA6B9" w14:paraId="2A388314" w14:textId="68C7305E">
      <w:pPr>
        <w:jc w:val="center"/>
      </w:pPr>
      <w:r>
        <w:t xml:space="preserve">    </w:t>
      </w:r>
    </w:p>
    <w:p w:rsidR="7696C43E" w:rsidP="7696C43E" w:rsidRDefault="7696C43E" w14:paraId="05E39F67" w14:textId="300B8EE7">
      <w:pPr>
        <w:jc w:val="center"/>
      </w:pPr>
    </w:p>
    <w:p w:rsidR="7696C43E" w:rsidP="7696C43E" w:rsidRDefault="7696C43E" w14:paraId="34E550FB" w14:textId="37AF0050">
      <w:pPr>
        <w:jc w:val="center"/>
      </w:pPr>
    </w:p>
    <w:p w:rsidR="00DE6EC9" w:rsidP="00BC70BA" w:rsidRDefault="00BC70BA" w14:paraId="75AE4B0A" w14:textId="1671EEEE">
      <w:pPr>
        <w:pStyle w:val="Title"/>
        <w:jc w:val="center"/>
        <w:rPr>
          <w:rFonts w:asciiTheme="minorHAnsi" w:hAnsiTheme="minorHAnsi" w:cstheme="minorHAnsi"/>
          <w:b/>
          <w:bCs/>
          <w:sz w:val="160"/>
          <w:szCs w:val="160"/>
        </w:rPr>
      </w:pPr>
      <w:r w:rsidRPr="7696C43E">
        <w:rPr>
          <w:rFonts w:asciiTheme="minorHAnsi" w:hAnsiTheme="minorHAnsi" w:cstheme="minorBidi"/>
          <w:b/>
          <w:sz w:val="160"/>
          <w:szCs w:val="160"/>
        </w:rPr>
        <w:t>Chartes de saisi</w:t>
      </w:r>
      <w:r w:rsidRPr="7696C43E" w:rsidR="00DE6EC9">
        <w:rPr>
          <w:rFonts w:asciiTheme="minorHAnsi" w:hAnsiTheme="minorHAnsi" w:cstheme="minorBidi"/>
          <w:b/>
          <w:sz w:val="160"/>
          <w:szCs w:val="160"/>
        </w:rPr>
        <w:t>e</w:t>
      </w:r>
    </w:p>
    <w:p w:rsidR="7696C43E" w:rsidP="7696C43E" w:rsidRDefault="7696C43E" w14:paraId="68704827" w14:textId="0E004E06"/>
    <w:p w:rsidR="00DE6EC9" w:rsidP="7696C43E" w:rsidRDefault="29AEA60B" w14:paraId="635AAFB9" w14:textId="12F5E395">
      <w:pPr>
        <w:jc w:val="center"/>
        <w:sectPr w:rsidR="00DE6EC9" w:rsidSect="00DE6EC9">
          <w:pgSz w:w="11906" w:h="16838" w:orient="portrait" w:code="9"/>
          <w:pgMar w:top="1418" w:right="1418" w:bottom="1418" w:left="1418" w:header="709" w:footer="709" w:gutter="0"/>
          <w:cols w:space="708"/>
          <w:vAlign w:val="center"/>
          <w:docGrid w:linePitch="360"/>
        </w:sectPr>
      </w:pPr>
      <w:r>
        <w:rPr>
          <w:noProof/>
        </w:rPr>
        <w:drawing>
          <wp:inline distT="0" distB="0" distL="0" distR="0" wp14:anchorId="573DAD5C" wp14:editId="45C50806">
            <wp:extent cx="4155283" cy="2397014"/>
            <wp:effectExtent l="0" t="0" r="0" b="0"/>
            <wp:docPr id="1310418442" name="Picture 1310418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55283" cy="2397014"/>
                    </a:xfrm>
                    <a:prstGeom prst="rect">
                      <a:avLst/>
                    </a:prstGeom>
                  </pic:spPr>
                </pic:pic>
              </a:graphicData>
            </a:graphic>
          </wp:inline>
        </w:drawing>
      </w:r>
    </w:p>
    <w:p w:rsidR="00BC70BA" w:rsidP="00BC70BA" w:rsidRDefault="00BC70BA" w14:paraId="716F61A9" w14:textId="52DF2446">
      <w:pPr>
        <w:jc w:val="center"/>
        <w:rPr>
          <w:b/>
          <w:sz w:val="28"/>
        </w:rPr>
      </w:pPr>
      <w:r>
        <w:rPr>
          <w:b/>
          <w:sz w:val="28"/>
        </w:rPr>
        <w:t>Préambule</w:t>
      </w:r>
    </w:p>
    <w:p w:rsidR="00BC70BA" w:rsidP="00BC70BA" w:rsidRDefault="00BC70BA" w14:paraId="590273F9" w14:textId="77777777">
      <w:pPr>
        <w:jc w:val="both"/>
        <w:rPr>
          <w:b/>
          <w:sz w:val="28"/>
        </w:rPr>
      </w:pPr>
    </w:p>
    <w:p w:rsidR="00D052B2" w:rsidP="00BC70BA" w:rsidRDefault="00D052B2" w14:paraId="3CD3AF65" w14:textId="7034294F">
      <w:pPr>
        <w:jc w:val="both"/>
        <w:rPr>
          <w:b/>
          <w:sz w:val="24"/>
        </w:rPr>
      </w:pPr>
      <w:r>
        <w:rPr>
          <w:b/>
          <w:sz w:val="24"/>
        </w:rPr>
        <w:t>Pourquoi éditer une charte de saisie ?</w:t>
      </w:r>
    </w:p>
    <w:p w:rsidRPr="00363E65" w:rsidR="00D052B2" w:rsidP="00BC70BA" w:rsidRDefault="00BE1EF2" w14:paraId="560CD4D6" w14:textId="21193E30">
      <w:pPr>
        <w:jc w:val="both"/>
        <w:rPr>
          <w:bCs/>
          <w:sz w:val="24"/>
        </w:rPr>
      </w:pPr>
      <w:r>
        <w:rPr>
          <w:bCs/>
          <w:sz w:val="24"/>
        </w:rPr>
        <w:t>La chart</w:t>
      </w:r>
      <w:r w:rsidR="00EC1203">
        <w:rPr>
          <w:bCs/>
          <w:sz w:val="24"/>
        </w:rPr>
        <w:t>e</w:t>
      </w:r>
      <w:r>
        <w:rPr>
          <w:bCs/>
          <w:sz w:val="24"/>
        </w:rPr>
        <w:t xml:space="preserve"> de saisie est un outil</w:t>
      </w:r>
      <w:r w:rsidR="00B1035D">
        <w:rPr>
          <w:bCs/>
          <w:sz w:val="24"/>
        </w:rPr>
        <w:t xml:space="preserve"> d’aide à la rédaction </w:t>
      </w:r>
      <w:r w:rsidR="0091587D">
        <w:rPr>
          <w:bCs/>
          <w:sz w:val="24"/>
        </w:rPr>
        <w:t>mis à disposition de tous les contributeurs d’Explore Doubs.</w:t>
      </w:r>
      <w:r w:rsidR="00A40A3E">
        <w:rPr>
          <w:bCs/>
          <w:sz w:val="24"/>
        </w:rPr>
        <w:t xml:space="preserve"> Son objectif est de proposer un </w:t>
      </w:r>
      <w:r w:rsidR="00363E65">
        <w:rPr>
          <w:b/>
          <w:sz w:val="24"/>
        </w:rPr>
        <w:t xml:space="preserve">cadre homogène </w:t>
      </w:r>
      <w:r w:rsidR="00363E65">
        <w:rPr>
          <w:bCs/>
          <w:sz w:val="24"/>
        </w:rPr>
        <w:t xml:space="preserve">afin d’harmoniser les contenus et </w:t>
      </w:r>
      <w:r w:rsidR="008E4C9E">
        <w:rPr>
          <w:bCs/>
          <w:sz w:val="24"/>
        </w:rPr>
        <w:t xml:space="preserve">de </w:t>
      </w:r>
      <w:r w:rsidR="00C863E3">
        <w:rPr>
          <w:bCs/>
          <w:sz w:val="24"/>
        </w:rPr>
        <w:t>délivrer les informations les plus complètes aux pratiquants d’activités de pleine nature</w:t>
      </w:r>
      <w:r w:rsidR="00363E65">
        <w:rPr>
          <w:bCs/>
          <w:sz w:val="24"/>
        </w:rPr>
        <w:t>.</w:t>
      </w:r>
    </w:p>
    <w:p w:rsidR="00EC1203" w:rsidP="00BC70BA" w:rsidRDefault="005160B2" w14:paraId="136BE99E" w14:textId="6BF971CC">
      <w:pPr>
        <w:jc w:val="both"/>
        <w:rPr>
          <w:bCs/>
          <w:sz w:val="24"/>
        </w:rPr>
      </w:pPr>
      <w:r>
        <w:rPr>
          <w:bCs/>
          <w:sz w:val="24"/>
        </w:rPr>
        <w:t xml:space="preserve">Ce document unique </w:t>
      </w:r>
      <w:r w:rsidR="00D63E79">
        <w:rPr>
          <w:bCs/>
          <w:sz w:val="24"/>
        </w:rPr>
        <w:t xml:space="preserve">présente toutes les chartes de saisie adaptées à chaque activité de pleine nature. Cette disposition facilite ainsi la lecture et l’échange de documents entre </w:t>
      </w:r>
      <w:r w:rsidR="00966920">
        <w:rPr>
          <w:bCs/>
          <w:sz w:val="24"/>
        </w:rPr>
        <w:t xml:space="preserve">les </w:t>
      </w:r>
      <w:r w:rsidR="00452E2C">
        <w:rPr>
          <w:bCs/>
          <w:sz w:val="24"/>
        </w:rPr>
        <w:t>contributeurs</w:t>
      </w:r>
      <w:r w:rsidR="00966920">
        <w:rPr>
          <w:bCs/>
          <w:sz w:val="24"/>
        </w:rPr>
        <w:t>.</w:t>
      </w:r>
    </w:p>
    <w:p w:rsidR="00BC70BA" w:rsidP="00BC70BA" w:rsidRDefault="00BC70BA" w14:paraId="2A84DBEE" w14:textId="77777777">
      <w:pPr>
        <w:jc w:val="both"/>
        <w:rPr>
          <w:sz w:val="24"/>
        </w:rPr>
      </w:pPr>
    </w:p>
    <w:p w:rsidR="00BC70BA" w:rsidP="00BC70BA" w:rsidRDefault="00BC70BA" w14:paraId="45F60FB4" w14:textId="77777777">
      <w:pPr>
        <w:jc w:val="both"/>
        <w:rPr>
          <w:b/>
          <w:bCs/>
          <w:sz w:val="24"/>
          <w:szCs w:val="24"/>
        </w:rPr>
      </w:pPr>
      <w:r w:rsidRPr="40B271FD">
        <w:rPr>
          <w:b/>
          <w:bCs/>
          <w:sz w:val="24"/>
          <w:szCs w:val="24"/>
        </w:rPr>
        <w:t>Règles générales :</w:t>
      </w:r>
    </w:p>
    <w:p w:rsidR="00BC70BA" w:rsidP="00BC70BA" w:rsidRDefault="00BC70BA" w14:paraId="0BC548DB" w14:textId="77777777">
      <w:pPr>
        <w:pStyle w:val="ListParagraph"/>
        <w:numPr>
          <w:ilvl w:val="0"/>
          <w:numId w:val="1"/>
        </w:numPr>
        <w:jc w:val="both"/>
        <w:rPr>
          <w:sz w:val="24"/>
          <w:szCs w:val="24"/>
        </w:rPr>
      </w:pPr>
      <w:r w:rsidRPr="40B271FD">
        <w:rPr>
          <w:sz w:val="24"/>
          <w:szCs w:val="24"/>
        </w:rPr>
        <w:t>Respecter les règles toponymiques : traits d’union entre les mots d’une commune, pour les hameaux se référer à la carte IGN</w:t>
      </w:r>
    </w:p>
    <w:p w:rsidR="00BC70BA" w:rsidP="00BC70BA" w:rsidRDefault="00BC70BA" w14:paraId="2A88B295" w14:textId="77777777">
      <w:pPr>
        <w:pStyle w:val="ListParagraph"/>
        <w:numPr>
          <w:ilvl w:val="0"/>
          <w:numId w:val="1"/>
        </w:numPr>
        <w:jc w:val="both"/>
        <w:rPr>
          <w:sz w:val="24"/>
          <w:szCs w:val="24"/>
        </w:rPr>
      </w:pPr>
      <w:r w:rsidRPr="40B271FD">
        <w:rPr>
          <w:sz w:val="24"/>
          <w:szCs w:val="24"/>
        </w:rPr>
        <w:t>Les numéros de téléphones commencent par +33</w:t>
      </w:r>
    </w:p>
    <w:p w:rsidR="00BC70BA" w:rsidP="00BC70BA" w:rsidRDefault="00BC70BA" w14:paraId="5937BA5F" w14:textId="77777777">
      <w:pPr>
        <w:pStyle w:val="ListParagraph"/>
        <w:numPr>
          <w:ilvl w:val="0"/>
          <w:numId w:val="1"/>
        </w:numPr>
        <w:jc w:val="both"/>
        <w:rPr>
          <w:sz w:val="24"/>
          <w:szCs w:val="24"/>
        </w:rPr>
      </w:pPr>
      <w:r w:rsidRPr="40B271FD">
        <w:rPr>
          <w:sz w:val="24"/>
          <w:szCs w:val="24"/>
        </w:rPr>
        <w:t>Les altitudes se notent avec un espace après les milliers</w:t>
      </w:r>
    </w:p>
    <w:p w:rsidR="00BC70BA" w:rsidP="00BC70BA" w:rsidRDefault="00BC70BA" w14:paraId="49F5A9D9" w14:textId="77777777">
      <w:pPr>
        <w:pStyle w:val="ListParagraph"/>
        <w:numPr>
          <w:ilvl w:val="0"/>
          <w:numId w:val="1"/>
        </w:numPr>
        <w:jc w:val="both"/>
        <w:rPr>
          <w:sz w:val="24"/>
          <w:szCs w:val="24"/>
        </w:rPr>
      </w:pPr>
      <w:r w:rsidRPr="40B271FD">
        <w:rPr>
          <w:sz w:val="24"/>
          <w:szCs w:val="24"/>
        </w:rPr>
        <w:t>Les siècles se notent en chiffres romains avec un e après</w:t>
      </w:r>
    </w:p>
    <w:p w:rsidR="00757898" w:rsidP="00BC70BA" w:rsidRDefault="00BC70BA" w14:paraId="7081D3C7" w14:textId="49263F3F">
      <w:pPr>
        <w:pStyle w:val="ListParagraph"/>
        <w:numPr>
          <w:ilvl w:val="0"/>
          <w:numId w:val="1"/>
        </w:numPr>
        <w:jc w:val="both"/>
        <w:rPr>
          <w:sz w:val="24"/>
          <w:szCs w:val="24"/>
        </w:rPr>
      </w:pPr>
      <w:r w:rsidRPr="40B271FD">
        <w:rPr>
          <w:sz w:val="24"/>
          <w:szCs w:val="24"/>
        </w:rPr>
        <w:t>Cocher le bouton “En attente de publication” une fois que l’ensemble des données “Itinéraires”, “POI” et photos saisis et validés =&gt; Validation interne / Une fois l’itinéraire complet, le référent valorisation de la structure gestionnaire de l’itinéraire</w:t>
      </w:r>
      <w:r w:rsidRPr="7696C43E" w:rsidR="3341BE11">
        <w:rPr>
          <w:sz w:val="24"/>
          <w:szCs w:val="24"/>
        </w:rPr>
        <w:t xml:space="preserve"> </w:t>
      </w:r>
      <w:r w:rsidRPr="40B271FD">
        <w:rPr>
          <w:sz w:val="24"/>
          <w:szCs w:val="24"/>
        </w:rPr>
        <w:t>coche la case ‘En attente de publication’ afin d’enclencher le processus de publication de l’itinéraire sur le portail web local et/ou départemental. Il envoie également un mail à l’administrateur de Geotrek-Admin afin de l’en informer.</w:t>
      </w:r>
    </w:p>
    <w:p w:rsidR="00570D35" w:rsidP="00570D35" w:rsidRDefault="00570D35" w14:paraId="0887B74A" w14:textId="77777777">
      <w:pPr>
        <w:jc w:val="both"/>
        <w:rPr>
          <w:b/>
          <w:sz w:val="24"/>
        </w:rPr>
      </w:pPr>
      <w:r>
        <w:rPr>
          <w:b/>
          <w:sz w:val="24"/>
        </w:rPr>
        <w:t xml:space="preserve">À savoir : </w:t>
      </w:r>
    </w:p>
    <w:p w:rsidR="00570D35" w:rsidP="00570D35" w:rsidRDefault="00570D35" w14:paraId="598F3F5D" w14:textId="6946555D">
      <w:pPr>
        <w:pStyle w:val="ListParagraph"/>
        <w:numPr>
          <w:ilvl w:val="0"/>
          <w:numId w:val="2"/>
        </w:numPr>
        <w:jc w:val="both"/>
        <w:rPr>
          <w:sz w:val="24"/>
        </w:rPr>
      </w:pPr>
      <w:r>
        <w:rPr>
          <w:sz w:val="24"/>
        </w:rPr>
        <w:t>Certaines données sont renseignées automatiquement (longueur, dénivelé, altitude) grâce au MNT intégré (manuellement) dans Geotrek</w:t>
      </w:r>
      <w:r w:rsidR="003C6AF5">
        <w:rPr>
          <w:sz w:val="24"/>
        </w:rPr>
        <w:t>.</w:t>
      </w:r>
    </w:p>
    <w:p w:rsidRPr="00570D35" w:rsidR="00570D35" w:rsidP="00570D35" w:rsidRDefault="00570D35" w14:paraId="1D243C24" w14:textId="79450E66">
      <w:pPr>
        <w:pStyle w:val="ListParagraph"/>
        <w:numPr>
          <w:ilvl w:val="0"/>
          <w:numId w:val="2"/>
        </w:numPr>
        <w:jc w:val="both"/>
        <w:rPr>
          <w:sz w:val="24"/>
        </w:rPr>
      </w:pPr>
      <w:r>
        <w:rPr>
          <w:sz w:val="24"/>
        </w:rPr>
        <w:t>D’autres sont renseignées par recoupement (communes, secteurs, autres objets existants à proximité =&gt; zonage des pays touristiques)</w:t>
      </w:r>
      <w:r w:rsidR="003C6AF5">
        <w:rPr>
          <w:sz w:val="24"/>
        </w:rPr>
        <w:t>.</w:t>
      </w:r>
    </w:p>
    <w:p w:rsidR="00757898" w:rsidRDefault="00757898" w14:paraId="1C35E2B7" w14:textId="77777777">
      <w:pPr>
        <w:rPr>
          <w:sz w:val="24"/>
          <w:szCs w:val="24"/>
        </w:rPr>
      </w:pPr>
      <w:r>
        <w:rPr>
          <w:sz w:val="24"/>
          <w:szCs w:val="24"/>
        </w:rPr>
        <w:br w:type="page"/>
      </w:r>
    </w:p>
    <w:p w:rsidR="00757898" w:rsidP="00757898" w:rsidRDefault="00757898" w14:paraId="402F11EF" w14:textId="77777777">
      <w:pPr>
        <w:jc w:val="center"/>
        <w:rPr>
          <w:rFonts w:cstheme="minorHAnsi"/>
          <w:b/>
          <w:bCs/>
          <w:sz w:val="160"/>
          <w:szCs w:val="160"/>
        </w:rPr>
        <w:sectPr w:rsidR="00757898" w:rsidSect="00757898">
          <w:pgSz w:w="11906" w:h="16838" w:orient="portrait"/>
          <w:pgMar w:top="1418" w:right="1418" w:bottom="1418" w:left="1418" w:header="709" w:footer="709" w:gutter="0"/>
          <w:cols w:space="708"/>
          <w:docGrid w:linePitch="360"/>
        </w:sectPr>
      </w:pPr>
    </w:p>
    <w:p w:rsidR="00757898" w:rsidP="00757898" w:rsidRDefault="00757898" w14:paraId="68CFE200" w14:textId="0423C502">
      <w:pPr>
        <w:jc w:val="center"/>
        <w:rPr>
          <w:rFonts w:cstheme="minorHAnsi"/>
          <w:b/>
          <w:bCs/>
          <w:sz w:val="160"/>
          <w:szCs w:val="160"/>
        </w:rPr>
      </w:pPr>
      <w:r w:rsidRPr="7696C43E">
        <w:rPr>
          <w:b/>
          <w:sz w:val="160"/>
          <w:szCs w:val="160"/>
        </w:rPr>
        <w:t>Itinéraires</w:t>
      </w:r>
      <w:r w:rsidRPr="7696C43E" w:rsidR="004471F7">
        <w:rPr>
          <w:b/>
          <w:sz w:val="160"/>
          <w:szCs w:val="160"/>
        </w:rPr>
        <w:t xml:space="preserve"> pédestres</w:t>
      </w:r>
    </w:p>
    <w:p w:rsidR="00757898" w:rsidP="00757898" w:rsidRDefault="5D839A62" w14:paraId="25722735" w14:textId="710F2F7E">
      <w:pPr>
        <w:jc w:val="center"/>
        <w:sectPr w:rsidR="00757898" w:rsidSect="00757898">
          <w:pgSz w:w="11906" w:h="16838" w:orient="portrait"/>
          <w:pgMar w:top="1418" w:right="1418" w:bottom="1418" w:left="1418" w:header="709" w:footer="709" w:gutter="0"/>
          <w:cols w:space="708"/>
          <w:vAlign w:val="center"/>
          <w:docGrid w:linePitch="360"/>
        </w:sectPr>
      </w:pPr>
      <w:r>
        <w:rPr>
          <w:noProof/>
        </w:rPr>
        <w:drawing>
          <wp:inline distT="0" distB="0" distL="0" distR="0" wp14:anchorId="1AEEE8EA" wp14:editId="1F837C0C">
            <wp:extent cx="5762626" cy="5762626"/>
            <wp:effectExtent l="0" t="0" r="0" b="0"/>
            <wp:docPr id="1240414147" name="Picture 1240414147">
              <a:extLst xmlns:a="http://schemas.openxmlformats.org/drawingml/2006/main">
                <a:ext uri="{FF2B5EF4-FFF2-40B4-BE49-F238E27FC236}">
                  <a16:creationId xmlns:a16="http://schemas.microsoft.com/office/drawing/2014/main" id="{CF611A9F-0A92-4413-AAED-CA747BE2A3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762626" cy="5762626"/>
                    </a:xfrm>
                    <a:prstGeom prst="rect">
                      <a:avLst/>
                    </a:prstGeom>
                  </pic:spPr>
                </pic:pic>
              </a:graphicData>
            </a:graphic>
          </wp:inline>
        </w:drawing>
      </w:r>
    </w:p>
    <w:p w:rsidRPr="00757898" w:rsidR="00BC70BA" w:rsidP="00757898" w:rsidRDefault="00BC70BA" w14:paraId="3FA6735A" w14:textId="7B4884CF">
      <w:pPr>
        <w:rPr>
          <w:sz w:val="24"/>
          <w:szCs w:val="24"/>
        </w:rPr>
      </w:pPr>
      <w:r>
        <w:rPr>
          <w:b/>
          <w:sz w:val="24"/>
        </w:rPr>
        <w:t>Renseigner les données attributaires (onglet basique du descriptif) :</w:t>
      </w:r>
    </w:p>
    <w:p w:rsidR="00BC70BA" w:rsidP="00BC70BA" w:rsidRDefault="00BC70BA" w14:paraId="6FA4197C" w14:textId="77777777">
      <w:pPr>
        <w:pStyle w:val="ListParagraph"/>
        <w:numPr>
          <w:ilvl w:val="0"/>
          <w:numId w:val="2"/>
        </w:numPr>
        <w:jc w:val="both"/>
        <w:rPr>
          <w:sz w:val="24"/>
        </w:rPr>
      </w:pPr>
      <w:r>
        <w:rPr>
          <w:sz w:val="24"/>
        </w:rPr>
        <w:t>Instaurer une limite de caractères (CEC = caractères espaces compris) pour éviter un décalage de présentation sur le site public et une partie du texte disparaître sur l’impression PDF</w:t>
      </w:r>
    </w:p>
    <w:p w:rsidR="00BC70BA" w:rsidP="00BC70BA" w:rsidRDefault="00BC70BA" w14:paraId="0572A96E" w14:textId="77777777">
      <w:pPr>
        <w:pStyle w:val="ListParagraph"/>
        <w:numPr>
          <w:ilvl w:val="0"/>
          <w:numId w:val="2"/>
        </w:numPr>
        <w:jc w:val="both"/>
        <w:rPr>
          <w:sz w:val="24"/>
        </w:rPr>
      </w:pPr>
      <w:r>
        <w:rPr>
          <w:sz w:val="24"/>
        </w:rPr>
        <w:t>Possibilité de renseigner en français et en anglais (switcher)</w:t>
      </w:r>
    </w:p>
    <w:p w:rsidR="00BC70BA" w:rsidP="00BC70BA" w:rsidRDefault="00BC70BA" w14:paraId="1ADA8C59" w14:textId="77777777">
      <w:pPr>
        <w:pStyle w:val="ListParagraph"/>
        <w:numPr>
          <w:ilvl w:val="0"/>
          <w:numId w:val="2"/>
        </w:numPr>
        <w:jc w:val="both"/>
        <w:rPr>
          <w:sz w:val="24"/>
          <w:szCs w:val="24"/>
        </w:rPr>
      </w:pPr>
      <w:r w:rsidRPr="40B271FD">
        <w:rPr>
          <w:sz w:val="24"/>
          <w:szCs w:val="24"/>
        </w:rPr>
        <w:t xml:space="preserve">Nom de l’itinéraire : </w:t>
      </w:r>
      <w:r>
        <w:rPr>
          <w:sz w:val="24"/>
          <w:szCs w:val="24"/>
        </w:rPr>
        <w:t>40</w:t>
      </w:r>
      <w:r w:rsidRPr="40B271FD">
        <w:rPr>
          <w:sz w:val="24"/>
          <w:szCs w:val="24"/>
        </w:rPr>
        <w:t xml:space="preserve"> CEC, caractéristiques géographiques et géologiques ou intérêt particulier (pas de « Boucle », « Circuit », etc.), éviter de commencer par un article pour améliorer le référencement, pas de point en fin de ligne, indiquer entre parenthèses l’activité et le numéro du parcours pour ceux qui sont numérotés (</w:t>
      </w:r>
      <w:r>
        <w:rPr>
          <w:sz w:val="24"/>
          <w:szCs w:val="24"/>
        </w:rPr>
        <w:t xml:space="preserve">hors boucle pédestre = </w:t>
      </w:r>
      <w:r w:rsidRPr="40B271FD">
        <w:rPr>
          <w:sz w:val="24"/>
          <w:szCs w:val="24"/>
        </w:rPr>
        <w:t>trail et VTT), privilégier les noms tels qu’ils apparaissent sur la signalétique ou la carte</w:t>
      </w:r>
    </w:p>
    <w:p w:rsidR="00BC70BA" w:rsidP="00BC70BA" w:rsidRDefault="00BC70BA" w14:paraId="4D46EC53" w14:textId="32A7773E">
      <w:pPr>
        <w:pStyle w:val="ListParagraph"/>
        <w:numPr>
          <w:ilvl w:val="0"/>
          <w:numId w:val="2"/>
        </w:numPr>
        <w:jc w:val="both"/>
        <w:rPr>
          <w:sz w:val="24"/>
        </w:rPr>
      </w:pPr>
      <w:r>
        <w:rPr>
          <w:sz w:val="24"/>
        </w:rPr>
        <w:t>Départ/Arrivée : indiquer lieu, éventuellement nom de la commune (avec virgule entre) en cohérence avec une recherche GPS</w:t>
      </w:r>
      <w:r w:rsidR="00381CF3">
        <w:rPr>
          <w:sz w:val="24"/>
        </w:rPr>
        <w:t xml:space="preserve"> (Waze)</w:t>
      </w:r>
    </w:p>
    <w:p w:rsidR="00BC70BA" w:rsidP="00BC70BA" w:rsidRDefault="00BC70BA" w14:paraId="34E51C9F" w14:textId="77777777">
      <w:pPr>
        <w:pStyle w:val="ListParagraph"/>
        <w:numPr>
          <w:ilvl w:val="0"/>
          <w:numId w:val="2"/>
        </w:numPr>
        <w:jc w:val="both"/>
        <w:rPr>
          <w:sz w:val="24"/>
          <w:szCs w:val="24"/>
        </w:rPr>
      </w:pPr>
      <w:r w:rsidRPr="40B271FD">
        <w:rPr>
          <w:sz w:val="24"/>
          <w:szCs w:val="24"/>
        </w:rPr>
        <w:t>Durée : exprimer la durée en heure décimale (ex : 0.5 = 30 min, 1.68 = 1h40) =&gt; donner des indications pour que l’utilisateur puisse estimer sa durée (ex : 4 km/h à plat, etc.) ou reprendre les informations existantes dans les topoguides</w:t>
      </w:r>
      <w:r>
        <w:rPr>
          <w:sz w:val="24"/>
          <w:szCs w:val="24"/>
        </w:rPr>
        <w:t xml:space="preserve"> =&gt; </w:t>
      </w:r>
      <w:r w:rsidRPr="004D4E24">
        <w:rPr>
          <w:sz w:val="24"/>
          <w:szCs w:val="24"/>
        </w:rPr>
        <w:t>(distance / 4) + 0,5 x (dénivelé positif / 300 + dénivelé négatif / 450)</w:t>
      </w:r>
    </w:p>
    <w:p w:rsidR="00BC70BA" w:rsidP="00BC70BA" w:rsidRDefault="00BC70BA" w14:paraId="5487CBE3" w14:textId="0FF9F100">
      <w:pPr>
        <w:pStyle w:val="ListParagraph"/>
        <w:numPr>
          <w:ilvl w:val="0"/>
          <w:numId w:val="2"/>
        </w:numPr>
        <w:jc w:val="both"/>
        <w:rPr>
          <w:sz w:val="24"/>
          <w:szCs w:val="24"/>
        </w:rPr>
      </w:pPr>
      <w:r w:rsidRPr="40B271FD">
        <w:rPr>
          <w:sz w:val="24"/>
          <w:szCs w:val="24"/>
        </w:rPr>
        <w:t>Difficulté : estimer la difficulté (cf. nomenclature PNR HJ), ne pas utiliser le critère « très difficile » pour la randonnée pédestre</w:t>
      </w:r>
    </w:p>
    <w:p w:rsidRPr="00033414" w:rsidR="00BC70BA" w:rsidP="00BC70BA" w:rsidRDefault="00BC70BA" w14:paraId="78A5B248" w14:textId="77777777">
      <w:pPr>
        <w:jc w:val="center"/>
        <w:rPr>
          <w:sz w:val="24"/>
        </w:rPr>
      </w:pPr>
      <w:r w:rsidRPr="00033414">
        <w:rPr>
          <w:noProof/>
          <w:sz w:val="24"/>
          <w:lang w:eastAsia="fr-FR"/>
        </w:rPr>
        <w:drawing>
          <wp:inline distT="0" distB="0" distL="0" distR="0" wp14:anchorId="7F28A1B5" wp14:editId="54D09862">
            <wp:extent cx="5715798" cy="4344006"/>
            <wp:effectExtent l="0" t="0" r="0" b="0"/>
            <wp:docPr id="1" name="Image 1">
              <a:extLst xmlns:a="http://schemas.openxmlformats.org/drawingml/2006/main">
                <a:ext uri="{FF2B5EF4-FFF2-40B4-BE49-F238E27FC236}">
                  <a16:creationId xmlns:a16="http://schemas.microsoft.com/office/drawing/2014/main" id="{FA836F9A-9836-4CE2-8D2C-2EEDBA67AD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15798" cy="4344006"/>
                    </a:xfrm>
                    <a:prstGeom prst="rect">
                      <a:avLst/>
                    </a:prstGeom>
                  </pic:spPr>
                </pic:pic>
              </a:graphicData>
            </a:graphic>
          </wp:inline>
        </w:drawing>
      </w:r>
    </w:p>
    <w:p w:rsidR="00BC70BA" w:rsidP="00BC70BA" w:rsidRDefault="00BC70BA" w14:paraId="07B566CD" w14:textId="77777777">
      <w:pPr>
        <w:pStyle w:val="ListParagraph"/>
        <w:numPr>
          <w:ilvl w:val="0"/>
          <w:numId w:val="2"/>
        </w:numPr>
        <w:jc w:val="both"/>
        <w:rPr>
          <w:sz w:val="24"/>
        </w:rPr>
      </w:pPr>
      <w:r>
        <w:rPr>
          <w:sz w:val="24"/>
        </w:rPr>
        <w:t>Parcours : choix imposé (ex : boucle, aller-retour, etc.)</w:t>
      </w:r>
    </w:p>
    <w:p w:rsidR="00F95763" w:rsidP="7696C43E" w:rsidRDefault="00F95763" w14:paraId="3BC8EE2C" w14:textId="77777777">
      <w:pPr>
        <w:pStyle w:val="ListParagraph"/>
        <w:jc w:val="both"/>
        <w:rPr>
          <w:sz w:val="24"/>
          <w:szCs w:val="24"/>
        </w:rPr>
        <w:sectPr w:rsidR="00F95763" w:rsidSect="00D93B56">
          <w:pgSz w:w="11906" w:h="16838" w:orient="portrait"/>
          <w:pgMar w:top="1418" w:right="1418" w:bottom="1418" w:left="1418" w:header="709" w:footer="709" w:gutter="0"/>
          <w:cols w:space="708"/>
          <w:docGrid w:linePitch="360"/>
        </w:sectPr>
      </w:pPr>
    </w:p>
    <w:p w:rsidRPr="00A15A69" w:rsidR="00BC70BA" w:rsidP="00BC70BA" w:rsidRDefault="00BC70BA" w14:paraId="553576A7" w14:textId="77777777">
      <w:pPr>
        <w:pStyle w:val="ListParagraph"/>
        <w:numPr>
          <w:ilvl w:val="0"/>
          <w:numId w:val="2"/>
        </w:numPr>
        <w:jc w:val="both"/>
        <w:rPr>
          <w:sz w:val="24"/>
          <w:szCs w:val="24"/>
        </w:rPr>
      </w:pPr>
      <w:r w:rsidRPr="40B271FD">
        <w:rPr>
          <w:sz w:val="24"/>
          <w:szCs w:val="24"/>
        </w:rPr>
        <w:t xml:space="preserve">Accès routier : 200 CEC max (20-25 mots), expliquer à l’infinitif la route à suivre depuis la zone habitée la plus proche ou la plus connue, s’appuyer sur la numérotation routière, utiliser les mots « depuis » et </w:t>
      </w:r>
      <w:r>
        <w:rPr>
          <w:sz w:val="24"/>
          <w:szCs w:val="24"/>
        </w:rPr>
        <w:t>« suivre »,</w:t>
      </w:r>
      <w:r w:rsidRPr="40B271FD">
        <w:rPr>
          <w:sz w:val="24"/>
          <w:szCs w:val="24"/>
        </w:rPr>
        <w:t xml:space="preserve"> indiquer entre parenthèses le kilométrage depuis la localité de départ jusqu’au lieu de stationnement</w:t>
      </w:r>
      <w:r>
        <w:rPr>
          <w:sz w:val="24"/>
          <w:szCs w:val="24"/>
        </w:rPr>
        <w:t xml:space="preserve"> </w:t>
      </w:r>
      <w:r w:rsidRPr="00B6770D">
        <w:rPr>
          <w:sz w:val="24"/>
          <w:szCs w:val="24"/>
        </w:rPr>
        <w:t>(préciser si présence de borne électrique, si stationnement camping-car possible ou info particulière)</w:t>
      </w:r>
    </w:p>
    <w:p w:rsidRPr="00544C54" w:rsidR="00BC70BA" w:rsidP="00BC70BA" w:rsidRDefault="00BC70BA" w14:paraId="7F15B6A3" w14:textId="77777777">
      <w:pPr>
        <w:pStyle w:val="ListParagraph"/>
        <w:numPr>
          <w:ilvl w:val="0"/>
          <w:numId w:val="2"/>
        </w:numPr>
        <w:jc w:val="both"/>
        <w:rPr>
          <w:sz w:val="24"/>
          <w:szCs w:val="24"/>
        </w:rPr>
      </w:pPr>
      <w:r>
        <w:rPr>
          <w:sz w:val="24"/>
          <w:szCs w:val="24"/>
        </w:rPr>
        <w:t>Chapeau : 150</w:t>
      </w:r>
      <w:r w:rsidRPr="40B271FD">
        <w:rPr>
          <w:sz w:val="24"/>
          <w:szCs w:val="24"/>
        </w:rPr>
        <w:t xml:space="preserve"> CEC</w:t>
      </w:r>
      <w:r>
        <w:rPr>
          <w:sz w:val="24"/>
          <w:szCs w:val="24"/>
        </w:rPr>
        <w:t xml:space="preserve"> max</w:t>
      </w:r>
      <w:r w:rsidRPr="40B271FD">
        <w:rPr>
          <w:sz w:val="24"/>
          <w:szCs w:val="24"/>
        </w:rPr>
        <w:t xml:space="preserve"> (10-20 mots), phrase d’accroche résumant l’intérêt de l’itinéraire (« vendre » en deux lignes), éviter les superlatifs habituels (« superbe », « magnifique », etc.), utiliser les mots clés d’Internet (randonnée, balade, pr</w:t>
      </w:r>
      <w:r>
        <w:rPr>
          <w:sz w:val="24"/>
          <w:szCs w:val="24"/>
        </w:rPr>
        <w:t>omenade) et la localisation géo</w:t>
      </w:r>
      <w:r w:rsidRPr="40B271FD">
        <w:rPr>
          <w:sz w:val="24"/>
          <w:szCs w:val="24"/>
        </w:rPr>
        <w:t>graphique</w:t>
      </w:r>
    </w:p>
    <w:p w:rsidR="00BC70BA" w:rsidP="00BC70BA" w:rsidRDefault="00BC70BA" w14:paraId="7F0C8079" w14:textId="77777777">
      <w:pPr>
        <w:pStyle w:val="ListParagraph"/>
        <w:numPr>
          <w:ilvl w:val="0"/>
          <w:numId w:val="2"/>
        </w:numPr>
        <w:jc w:val="both"/>
        <w:rPr>
          <w:sz w:val="24"/>
        </w:rPr>
      </w:pPr>
      <w:r>
        <w:rPr>
          <w:sz w:val="24"/>
        </w:rPr>
        <w:t>Ambiance : 30-40 mots (500 CEC max) =&gt; donner envie de randonner (registre émotion et séduction), décrire le caractère de l’itinéraire à travers les milieux traversés, l’histoire, le patrimoine bâti et naturel, possibilité d’utiliser un témoignage ou extrait de récit (respect des citations)</w:t>
      </w:r>
    </w:p>
    <w:p w:rsidR="00BC70BA" w:rsidP="00BC70BA" w:rsidRDefault="00BC70BA" w14:paraId="1DA9AC80" w14:textId="77777777">
      <w:pPr>
        <w:pStyle w:val="ListParagraph"/>
        <w:numPr>
          <w:ilvl w:val="0"/>
          <w:numId w:val="2"/>
        </w:numPr>
        <w:jc w:val="both"/>
        <w:rPr>
          <w:sz w:val="24"/>
          <w:szCs w:val="24"/>
        </w:rPr>
      </w:pPr>
      <w:r w:rsidRPr="40B271FD">
        <w:rPr>
          <w:sz w:val="24"/>
          <w:szCs w:val="24"/>
        </w:rPr>
        <w:t>Description : 2000 CEC max, se mettre à la place de l’utilisateur qui ne connaît pas l’itinéraire</w:t>
      </w:r>
    </w:p>
    <w:p w:rsidRPr="00231A41" w:rsidR="00BC70BA" w:rsidP="00BC70BA" w:rsidRDefault="00BC70BA" w14:paraId="114B7ECC" w14:textId="77777777">
      <w:pPr>
        <w:pStyle w:val="ListParagraph"/>
        <w:numPr>
          <w:ilvl w:val="1"/>
          <w:numId w:val="2"/>
        </w:numPr>
        <w:rPr>
          <w:sz w:val="24"/>
        </w:rPr>
      </w:pPr>
      <w:r w:rsidRPr="00231A41">
        <w:rPr>
          <w:sz w:val="24"/>
        </w:rPr>
        <w:t xml:space="preserve">Préciser de manière approfondie les premiers pas depuis le point de départ pour sécuriser la première orientation </w:t>
      </w:r>
    </w:p>
    <w:p w:rsidRPr="00F21E67" w:rsidR="00BC70BA" w:rsidP="00BC70BA" w:rsidRDefault="00BC70BA" w14:paraId="184C18DA" w14:textId="77777777">
      <w:pPr>
        <w:pStyle w:val="ListParagraph"/>
        <w:numPr>
          <w:ilvl w:val="1"/>
          <w:numId w:val="2"/>
        </w:numPr>
        <w:jc w:val="both"/>
        <w:rPr>
          <w:sz w:val="24"/>
        </w:rPr>
      </w:pPr>
      <w:r>
        <w:rPr>
          <w:sz w:val="24"/>
        </w:rPr>
        <w:t>Le nom des lieux-dits de la signalétique directionnelle de randonnée est repris en gras pour les poteaux</w:t>
      </w:r>
    </w:p>
    <w:p w:rsidR="00BC70BA" w:rsidP="00BC70BA" w:rsidRDefault="00BC70BA" w14:paraId="3A621446" w14:textId="77777777">
      <w:pPr>
        <w:pStyle w:val="ListParagraph"/>
        <w:numPr>
          <w:ilvl w:val="1"/>
          <w:numId w:val="2"/>
        </w:numPr>
        <w:jc w:val="both"/>
        <w:rPr>
          <w:sz w:val="24"/>
        </w:rPr>
      </w:pPr>
      <w:r>
        <w:rPr>
          <w:sz w:val="24"/>
        </w:rPr>
        <w:t>Le balisage à suivre en italique</w:t>
      </w:r>
    </w:p>
    <w:p w:rsidR="00BC70BA" w:rsidP="00BC70BA" w:rsidRDefault="00BC70BA" w14:paraId="5FB09A4B" w14:textId="77777777">
      <w:pPr>
        <w:pStyle w:val="ListParagraph"/>
        <w:numPr>
          <w:ilvl w:val="1"/>
          <w:numId w:val="2"/>
        </w:numPr>
        <w:jc w:val="both"/>
        <w:rPr>
          <w:sz w:val="24"/>
        </w:rPr>
      </w:pPr>
      <w:r>
        <w:rPr>
          <w:sz w:val="24"/>
        </w:rPr>
        <w:t>Difficulté de certains passages (à pic, main courante, etc.)</w:t>
      </w:r>
    </w:p>
    <w:p w:rsidR="00BC70BA" w:rsidP="00BC70BA" w:rsidRDefault="00BC70BA" w14:paraId="151C196C" w14:textId="77777777">
      <w:pPr>
        <w:pStyle w:val="ListParagraph"/>
        <w:numPr>
          <w:ilvl w:val="1"/>
          <w:numId w:val="2"/>
        </w:numPr>
        <w:jc w:val="both"/>
        <w:rPr>
          <w:sz w:val="24"/>
        </w:rPr>
      </w:pPr>
      <w:r>
        <w:rPr>
          <w:sz w:val="24"/>
        </w:rPr>
        <w:t>Le type de voie empruntée (route, chemin, etc.)</w:t>
      </w:r>
    </w:p>
    <w:p w:rsidR="00BC70BA" w:rsidP="00BC70BA" w:rsidRDefault="00BC70BA" w14:paraId="72080678" w14:textId="77777777">
      <w:pPr>
        <w:pStyle w:val="ListParagraph"/>
        <w:numPr>
          <w:ilvl w:val="1"/>
          <w:numId w:val="2"/>
        </w:numPr>
        <w:jc w:val="both"/>
        <w:rPr>
          <w:sz w:val="24"/>
        </w:rPr>
      </w:pPr>
      <w:r>
        <w:rPr>
          <w:sz w:val="24"/>
        </w:rPr>
        <w:t>La nature du chemin (empierré, terre, sableux, etc.)</w:t>
      </w:r>
    </w:p>
    <w:p w:rsidR="00BC70BA" w:rsidP="00BC70BA" w:rsidRDefault="00BC70BA" w14:paraId="38ED1950" w14:textId="77777777">
      <w:pPr>
        <w:pStyle w:val="ListParagraph"/>
        <w:numPr>
          <w:ilvl w:val="1"/>
          <w:numId w:val="2"/>
        </w:numPr>
        <w:jc w:val="both"/>
        <w:rPr>
          <w:sz w:val="24"/>
        </w:rPr>
      </w:pPr>
      <w:r>
        <w:rPr>
          <w:sz w:val="24"/>
        </w:rPr>
        <w:t>Les principaux changements de milieux (col, rivière, falaise, etc.)</w:t>
      </w:r>
    </w:p>
    <w:p w:rsidR="00BC70BA" w:rsidP="00BC70BA" w:rsidRDefault="00BC70BA" w14:paraId="7AF0E54E" w14:textId="77777777">
      <w:pPr>
        <w:pStyle w:val="ListParagraph"/>
        <w:numPr>
          <w:ilvl w:val="1"/>
          <w:numId w:val="2"/>
        </w:numPr>
        <w:jc w:val="both"/>
        <w:rPr>
          <w:sz w:val="24"/>
          <w:szCs w:val="24"/>
        </w:rPr>
      </w:pPr>
      <w:r w:rsidRPr="40B271FD">
        <w:rPr>
          <w:sz w:val="24"/>
          <w:szCs w:val="24"/>
        </w:rPr>
        <w:t>Conseils de style : décrire à l’infinitif en donnant des consignes claires, phrases courtes et synthétiques (sans répétitions de verbes), orientation à partir du champ visuel (gauche, droite, tout droit, etc.) et d’éléments visuels (traverser la route, après la cabane, etc.), préciser les recommandations d’usages spécifiques à un passage particulier (ex : « refermer la barrière »), difficulté intrinsèque de certains passages</w:t>
      </w:r>
    </w:p>
    <w:p w:rsidR="00BC70BA" w:rsidP="00BC70BA" w:rsidRDefault="00BC70BA" w14:paraId="0699D9F9" w14:textId="77777777">
      <w:pPr>
        <w:pStyle w:val="ListParagraph"/>
        <w:numPr>
          <w:ilvl w:val="1"/>
          <w:numId w:val="2"/>
        </w:numPr>
        <w:jc w:val="both"/>
        <w:rPr>
          <w:sz w:val="24"/>
          <w:szCs w:val="24"/>
        </w:rPr>
      </w:pPr>
      <w:r w:rsidRPr="40B271FD">
        <w:rPr>
          <w:sz w:val="24"/>
          <w:szCs w:val="24"/>
        </w:rPr>
        <w:t>Organiser en paragraphes cohérents (faire des blocs numérotés pour discerner les points de passage : cf. points de référence), suivre la signalétique du terrain ou les changements majeurs de direction</w:t>
      </w:r>
    </w:p>
    <w:p w:rsidR="00F95763" w:rsidP="00BC70BA" w:rsidRDefault="00F95763" w14:paraId="2665E953" w14:textId="77777777">
      <w:pPr>
        <w:jc w:val="center"/>
        <w:sectPr w:rsidR="00F95763" w:rsidSect="00D93B56">
          <w:pgSz w:w="11906" w:h="16838" w:orient="portrait"/>
          <w:pgMar w:top="1418" w:right="1418" w:bottom="1418" w:left="1418" w:header="709" w:footer="709" w:gutter="0"/>
          <w:cols w:space="708"/>
          <w:docGrid w:linePitch="360"/>
        </w:sectPr>
      </w:pPr>
    </w:p>
    <w:p w:rsidR="00BC70BA" w:rsidP="00BC70BA" w:rsidRDefault="00BC70BA" w14:paraId="574BEA04" w14:textId="77777777">
      <w:pPr>
        <w:jc w:val="center"/>
      </w:pPr>
      <w:r>
        <w:rPr>
          <w:noProof/>
          <w:lang w:eastAsia="fr-FR"/>
        </w:rPr>
        <w:drawing>
          <wp:inline distT="0" distB="0" distL="0" distR="0" wp14:anchorId="6172DCB6" wp14:editId="0E8A2EA7">
            <wp:extent cx="4572000" cy="2714625"/>
            <wp:effectExtent l="0" t="0" r="0" b="0"/>
            <wp:docPr id="717617824" name="Image 717617824">
              <a:extLst xmlns:a="http://schemas.openxmlformats.org/drawingml/2006/main">
                <a:ext uri="{FF2B5EF4-FFF2-40B4-BE49-F238E27FC236}">
                  <a16:creationId xmlns:a16="http://schemas.microsoft.com/office/drawing/2014/main" id="{439CEDAD-C69E-431B-BA0B-1E043951F0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572000" cy="2714625"/>
                    </a:xfrm>
                    <a:prstGeom prst="rect">
                      <a:avLst/>
                    </a:prstGeom>
                  </pic:spPr>
                </pic:pic>
              </a:graphicData>
            </a:graphic>
          </wp:inline>
        </w:drawing>
      </w:r>
    </w:p>
    <w:p w:rsidRPr="001F688B" w:rsidR="00BC70BA" w:rsidP="00BC70BA" w:rsidRDefault="00BC70BA" w14:paraId="165D7D03" w14:textId="77777777">
      <w:pPr>
        <w:pStyle w:val="paragraph"/>
        <w:jc w:val="both"/>
        <w:textAlignment w:val="baseline"/>
      </w:pPr>
      <w:r>
        <w:rPr>
          <w:rStyle w:val="normaltextrun"/>
          <w:rFonts w:ascii="Calibri" w:hAnsi="Calibri" w:cs="Calibri"/>
          <w:b/>
          <w:bCs/>
        </w:rPr>
        <w:t>Onglet Avancé du descriptif</w:t>
      </w:r>
      <w:r>
        <w:rPr>
          <w:rStyle w:val="eop"/>
          <w:rFonts w:ascii="Calibri" w:hAnsi="Calibri" w:cs="Calibri"/>
        </w:rPr>
        <w:t> </w:t>
      </w:r>
    </w:p>
    <w:p w:rsidR="00BC70BA" w:rsidP="00BC70BA" w:rsidRDefault="00BC70BA" w14:paraId="1B91A29A" w14:textId="77777777">
      <w:pPr>
        <w:pStyle w:val="ListParagraph"/>
        <w:numPr>
          <w:ilvl w:val="0"/>
          <w:numId w:val="2"/>
        </w:numPr>
        <w:jc w:val="both"/>
        <w:rPr>
          <w:sz w:val="24"/>
        </w:rPr>
      </w:pPr>
      <w:r>
        <w:rPr>
          <w:sz w:val="24"/>
        </w:rPr>
        <w:t>Parking conseillé : nom officiel (signalétique) ou nom d’usage suivi d’une virgule et du nom du village/ville/hameau/lieu-dit</w:t>
      </w:r>
    </w:p>
    <w:p w:rsidRPr="0009734B" w:rsidR="00BC70BA" w:rsidP="00BC70BA" w:rsidRDefault="00BC70BA" w14:paraId="3D179E80" w14:textId="77777777">
      <w:pPr>
        <w:pStyle w:val="ListParagraph"/>
        <w:numPr>
          <w:ilvl w:val="0"/>
          <w:numId w:val="2"/>
        </w:numPr>
        <w:jc w:val="both"/>
        <w:rPr>
          <w:sz w:val="24"/>
          <w:szCs w:val="24"/>
        </w:rPr>
      </w:pPr>
      <w:r w:rsidRPr="40B271FD">
        <w:rPr>
          <w:sz w:val="24"/>
          <w:szCs w:val="24"/>
        </w:rPr>
        <w:t xml:space="preserve">Transport en commun : indiquer l’existence de transports en commun et/ou service de covoiturage </w:t>
      </w:r>
      <w:r w:rsidRPr="40B271FD">
        <w:rPr>
          <w:b/>
          <w:bCs/>
          <w:sz w:val="24"/>
          <w:szCs w:val="24"/>
        </w:rPr>
        <w:t>=&gt; on peut aussi indiquer une phrase de sensibilisation que l’on mettrait sur tous les itinéraires (ex : limitons l’usage de la voiture) à voir selon l’offre de transport en commun</w:t>
      </w:r>
      <w:r>
        <w:rPr>
          <w:b/>
          <w:bCs/>
          <w:sz w:val="24"/>
          <w:szCs w:val="24"/>
        </w:rPr>
        <w:t xml:space="preserve">. </w:t>
      </w:r>
      <w:r w:rsidRPr="001B6033">
        <w:rPr>
          <w:b/>
          <w:bCs/>
          <w:sz w:val="24"/>
          <w:szCs w:val="24"/>
        </w:rPr>
        <w:t>Le cas échéant, intégrer un lien avec des informations sur les possibilités de mobilité (horaires train ou bus, parking de covoit</w:t>
      </w:r>
      <w:r>
        <w:rPr>
          <w:b/>
          <w:bCs/>
          <w:sz w:val="24"/>
          <w:szCs w:val="24"/>
        </w:rPr>
        <w:t>urage</w:t>
      </w:r>
      <w:r w:rsidRPr="001B6033">
        <w:rPr>
          <w:b/>
          <w:bCs/>
          <w:sz w:val="24"/>
          <w:szCs w:val="24"/>
        </w:rPr>
        <w:t>, stationnement vélo, accès vélo...)</w:t>
      </w:r>
      <w:r>
        <w:rPr>
          <w:b/>
          <w:bCs/>
          <w:sz w:val="24"/>
          <w:szCs w:val="24"/>
        </w:rPr>
        <w:t>.</w:t>
      </w:r>
    </w:p>
    <w:p w:rsidR="00BC70BA" w:rsidP="00BC70BA" w:rsidRDefault="00BC70BA" w14:paraId="4E2862F3" w14:textId="77777777">
      <w:pPr>
        <w:pStyle w:val="ListParagraph"/>
        <w:numPr>
          <w:ilvl w:val="0"/>
          <w:numId w:val="2"/>
        </w:numPr>
        <w:jc w:val="both"/>
        <w:rPr>
          <w:sz w:val="24"/>
          <w:szCs w:val="24"/>
        </w:rPr>
      </w:pPr>
      <w:r>
        <w:rPr>
          <w:sz w:val="24"/>
          <w:szCs w:val="24"/>
        </w:rPr>
        <w:t>Recommandations : 5</w:t>
      </w:r>
      <w:r w:rsidRPr="40B271FD">
        <w:rPr>
          <w:sz w:val="24"/>
          <w:szCs w:val="24"/>
        </w:rPr>
        <w:t>00 CEC</w:t>
      </w:r>
      <w:r>
        <w:rPr>
          <w:sz w:val="24"/>
          <w:szCs w:val="24"/>
        </w:rPr>
        <w:t xml:space="preserve"> max</w:t>
      </w:r>
      <w:r w:rsidRPr="40B271FD">
        <w:rPr>
          <w:sz w:val="24"/>
          <w:szCs w:val="24"/>
        </w:rPr>
        <w:t>, recommandations générales liées à la sécurité et au bon respect du comportement en milieu naturel, 50 mots max sur les recommandations particulières liées à l’itinéraire (d’abord commencer par ça)</w:t>
      </w:r>
    </w:p>
    <w:p w:rsidR="00BC70BA" w:rsidP="00BC70BA" w:rsidRDefault="00BC70BA" w14:paraId="7E68E4EE" w14:textId="77777777">
      <w:pPr>
        <w:pStyle w:val="ListParagraph"/>
        <w:numPr>
          <w:ilvl w:val="0"/>
          <w:numId w:val="2"/>
        </w:numPr>
        <w:jc w:val="both"/>
        <w:rPr>
          <w:sz w:val="24"/>
          <w:szCs w:val="24"/>
        </w:rPr>
      </w:pPr>
      <w:r w:rsidRPr="40B271FD">
        <w:rPr>
          <w:sz w:val="24"/>
          <w:szCs w:val="24"/>
        </w:rPr>
        <w:t>Thèmes : 3 thèmes maximum (pertinent et cohérent avec les offres thématiques voisines), ne pas renseigner pour les itinéraires VTT ou trail (sauf si thématique majeure)</w:t>
      </w:r>
      <w:r>
        <w:rPr>
          <w:sz w:val="24"/>
          <w:szCs w:val="24"/>
        </w:rPr>
        <w:t xml:space="preserve"> =&gt; 1 POI notoire nécessaire pour l’attribution du thème</w:t>
      </w:r>
    </w:p>
    <w:p w:rsidRPr="0009734B" w:rsidR="00BC70BA" w:rsidP="00BC70BA" w:rsidRDefault="00BC70BA" w14:paraId="19238ACE" w14:textId="77777777">
      <w:pPr>
        <w:pStyle w:val="ListParagraph"/>
        <w:numPr>
          <w:ilvl w:val="0"/>
          <w:numId w:val="2"/>
        </w:numPr>
        <w:jc w:val="both"/>
        <w:rPr>
          <w:sz w:val="24"/>
          <w:szCs w:val="24"/>
        </w:rPr>
      </w:pPr>
      <w:r>
        <w:rPr>
          <w:sz w:val="24"/>
          <w:szCs w:val="24"/>
        </w:rPr>
        <w:t>Étiquettes : indiquer le niveau de l’itinéraire (1, 2 ou 3)</w:t>
      </w:r>
    </w:p>
    <w:p w:rsidR="00BC70BA" w:rsidP="00BC70BA" w:rsidRDefault="00BC70BA" w14:paraId="0390BC8F" w14:textId="77777777">
      <w:pPr>
        <w:pStyle w:val="ListParagraph"/>
        <w:numPr>
          <w:ilvl w:val="0"/>
          <w:numId w:val="2"/>
        </w:numPr>
        <w:jc w:val="both"/>
        <w:rPr>
          <w:sz w:val="24"/>
        </w:rPr>
      </w:pPr>
      <w:r>
        <w:rPr>
          <w:sz w:val="24"/>
        </w:rPr>
        <w:t>Réseaux : indiquer balisage (GR, GRP, etc.)</w:t>
      </w:r>
    </w:p>
    <w:p w:rsidR="00BC70BA" w:rsidP="00BC70BA" w:rsidRDefault="00BC70BA" w14:paraId="629E6482" w14:textId="77777777">
      <w:pPr>
        <w:pStyle w:val="ListParagraph"/>
        <w:numPr>
          <w:ilvl w:val="0"/>
          <w:numId w:val="2"/>
        </w:numPr>
        <w:jc w:val="both"/>
        <w:rPr>
          <w:sz w:val="24"/>
        </w:rPr>
      </w:pPr>
      <w:r>
        <w:rPr>
          <w:sz w:val="24"/>
        </w:rPr>
        <w:t>Liens web : possibilité d’intégrer des liens annexes (météo, webcam, horaires transports en commun, etc.)</w:t>
      </w:r>
    </w:p>
    <w:p w:rsidR="00BC70BA" w:rsidP="00BC70BA" w:rsidRDefault="00BC70BA" w14:paraId="7182AFA8" w14:textId="77777777">
      <w:pPr>
        <w:pStyle w:val="ListParagraph"/>
        <w:numPr>
          <w:ilvl w:val="0"/>
          <w:numId w:val="2"/>
        </w:numPr>
        <w:jc w:val="both"/>
        <w:rPr>
          <w:sz w:val="24"/>
        </w:rPr>
      </w:pPr>
      <w:r>
        <w:rPr>
          <w:sz w:val="24"/>
        </w:rPr>
        <w:t>Lieux de renseignement : choisir l’office de tourisme correspondant</w:t>
      </w:r>
    </w:p>
    <w:p w:rsidRPr="00D13240" w:rsidR="00E97C1A" w:rsidP="00E97C1A" w:rsidRDefault="00E97C1A" w14:paraId="21C40D58" w14:textId="0A8A9B24">
      <w:pPr>
        <w:pStyle w:val="ListParagraph"/>
        <w:numPr>
          <w:ilvl w:val="0"/>
          <w:numId w:val="2"/>
        </w:numPr>
        <w:jc w:val="both"/>
        <w:rPr>
          <w:sz w:val="24"/>
          <w:szCs w:val="24"/>
        </w:rPr>
      </w:pPr>
      <w:r w:rsidRPr="7696C43E">
        <w:rPr>
          <w:sz w:val="24"/>
          <w:szCs w:val="24"/>
        </w:rPr>
        <w:t>Portail : mettre celui de l'office de tourisme compétent</w:t>
      </w:r>
      <w:r w:rsidRPr="7696C43E" w:rsidR="31C8D110">
        <w:rPr>
          <w:sz w:val="24"/>
          <w:szCs w:val="24"/>
        </w:rPr>
        <w:t xml:space="preserve"> </w:t>
      </w:r>
      <w:r w:rsidRPr="00D13240" w:rsidR="31C8D110">
        <w:rPr>
          <w:sz w:val="24"/>
          <w:szCs w:val="24"/>
        </w:rPr>
        <w:t>(</w:t>
      </w:r>
      <w:r w:rsidRPr="00D13240" w:rsidR="4C89E8E0">
        <w:rPr>
          <w:sz w:val="24"/>
          <w:szCs w:val="24"/>
        </w:rPr>
        <w:t xml:space="preserve">pour les </w:t>
      </w:r>
      <w:r w:rsidRPr="00D13240" w:rsidR="31C8D110">
        <w:rPr>
          <w:sz w:val="24"/>
          <w:szCs w:val="24"/>
        </w:rPr>
        <w:t>niveaux 2 et 3)</w:t>
      </w:r>
      <w:r w:rsidRPr="00D13240">
        <w:rPr>
          <w:sz w:val="24"/>
          <w:szCs w:val="24"/>
        </w:rPr>
        <w:t>, Doubs Travel et Explore Doubs</w:t>
      </w:r>
      <w:r w:rsidRPr="00D13240" w:rsidR="34650E89">
        <w:rPr>
          <w:sz w:val="24"/>
          <w:szCs w:val="24"/>
        </w:rPr>
        <w:t xml:space="preserve"> (</w:t>
      </w:r>
      <w:r w:rsidRPr="00D13240" w:rsidR="77204519">
        <w:rPr>
          <w:sz w:val="24"/>
          <w:szCs w:val="24"/>
        </w:rPr>
        <w:t xml:space="preserve">pour le </w:t>
      </w:r>
      <w:r w:rsidRPr="00D13240" w:rsidR="34650E89">
        <w:rPr>
          <w:sz w:val="24"/>
          <w:szCs w:val="24"/>
        </w:rPr>
        <w:t>niveau 2)</w:t>
      </w:r>
      <w:r w:rsidRPr="00D13240">
        <w:rPr>
          <w:sz w:val="24"/>
          <w:szCs w:val="24"/>
        </w:rPr>
        <w:t>.</w:t>
      </w:r>
    </w:p>
    <w:p w:rsidR="7696C43E" w:rsidP="7696C43E" w:rsidRDefault="7696C43E" w14:paraId="5E43678C" w14:textId="43824373">
      <w:pPr>
        <w:jc w:val="both"/>
        <w:rPr>
          <w:sz w:val="24"/>
          <w:szCs w:val="24"/>
        </w:rPr>
      </w:pPr>
    </w:p>
    <w:p w:rsidR="00BC70BA" w:rsidP="00BC70BA" w:rsidRDefault="00BC70BA" w14:paraId="3D99B778" w14:textId="77777777">
      <w:pPr>
        <w:pStyle w:val="ListParagraph"/>
        <w:numPr>
          <w:ilvl w:val="0"/>
          <w:numId w:val="2"/>
        </w:numPr>
        <w:jc w:val="both"/>
        <w:rPr>
          <w:sz w:val="24"/>
        </w:rPr>
      </w:pPr>
      <w:r>
        <w:rPr>
          <w:sz w:val="24"/>
        </w:rPr>
        <w:t>Itinéraires liés : sélectionner si besoin 1 ou 2 itinéraires ayant départ ou tronçon commun, indiquer si l’itinéraire est une étape d’itinérance</w:t>
      </w:r>
    </w:p>
    <w:p w:rsidRPr="001F2AE0" w:rsidR="00BC70BA" w:rsidP="00BC70BA" w:rsidRDefault="00BC70BA" w14:paraId="4D203EC0" w14:textId="77777777">
      <w:pPr>
        <w:jc w:val="both"/>
        <w:rPr>
          <w:sz w:val="24"/>
        </w:rPr>
      </w:pPr>
      <w:r w:rsidRPr="001F2AE0">
        <w:rPr>
          <w:b/>
          <w:bCs/>
          <w:sz w:val="24"/>
        </w:rPr>
        <w:t>Onglet Accessibilité du descriptif</w:t>
      </w:r>
    </w:p>
    <w:p w:rsidR="00BC70BA" w:rsidP="00BC70BA" w:rsidRDefault="00BC70BA" w14:paraId="69142284" w14:textId="77777777">
      <w:pPr>
        <w:pStyle w:val="ListParagraph"/>
        <w:numPr>
          <w:ilvl w:val="0"/>
          <w:numId w:val="2"/>
        </w:numPr>
        <w:jc w:val="both"/>
        <w:rPr>
          <w:sz w:val="24"/>
        </w:rPr>
      </w:pPr>
      <w:r>
        <w:rPr>
          <w:sz w:val="24"/>
        </w:rPr>
        <w:t>Accessibilité : préciser si parcours accessible</w:t>
      </w:r>
    </w:p>
    <w:p w:rsidR="00D0297B" w:rsidP="00BC70BA" w:rsidRDefault="00BC70BA" w14:paraId="1F2BC79F" w14:textId="77777777">
      <w:pPr>
        <w:pStyle w:val="ListParagraph"/>
        <w:numPr>
          <w:ilvl w:val="0"/>
          <w:numId w:val="2"/>
        </w:numPr>
        <w:jc w:val="both"/>
        <w:rPr>
          <w:sz w:val="24"/>
          <w:szCs w:val="24"/>
        </w:rPr>
      </w:pPr>
      <w:r w:rsidRPr="00D0297B">
        <w:rPr>
          <w:sz w:val="24"/>
          <w:szCs w:val="24"/>
        </w:rPr>
        <w:t>Aménagements handicapés : préciser si le site ou le sentier a le label Tourisme Handicap et préciser les types d’handicap en déclinant les aménagements dédiés, sans label décliner succinctement les aménagements, pas de verbe ni de sujet =&gt; offre joëlette doit faire l’objet d’un POI touristique (avec contact du référent)</w:t>
      </w:r>
    </w:p>
    <w:p w:rsidRPr="00D0297B" w:rsidR="00BC70BA" w:rsidP="00BC70BA" w:rsidRDefault="00BC70BA" w14:paraId="0BC895EB" w14:textId="3666C1F6">
      <w:pPr>
        <w:pStyle w:val="ListParagraph"/>
        <w:numPr>
          <w:ilvl w:val="0"/>
          <w:numId w:val="2"/>
        </w:numPr>
        <w:jc w:val="both"/>
        <w:rPr>
          <w:sz w:val="24"/>
          <w:szCs w:val="24"/>
        </w:rPr>
      </w:pPr>
      <w:r w:rsidRPr="00D0297B">
        <w:rPr>
          <w:sz w:val="24"/>
          <w:szCs w:val="24"/>
        </w:rPr>
        <w:t>Fichiers attachés : ajouter entre 2 et 5 photos =&gt; bonne qualité (300 dpi), entre 500 ko et 1 Mo, priorité au format paysage, renseigner type de fichier auteur (Structure / Prénom Nom ou indiquer DR à défaut de connaître l’auteur) et légende (rester très simple et court, pas de mot latin), photos libres de droits, renommer selon le nom de l’itinéraire</w:t>
      </w:r>
    </w:p>
    <w:p w:rsidRPr="00891C02" w:rsidR="00BC70BA" w:rsidP="00BC70BA" w:rsidRDefault="00BC70BA" w14:paraId="292C173D" w14:textId="77777777">
      <w:pPr>
        <w:jc w:val="both"/>
        <w:rPr>
          <w:b/>
          <w:sz w:val="24"/>
        </w:rPr>
      </w:pPr>
      <w:r>
        <w:rPr>
          <w:b/>
          <w:sz w:val="24"/>
        </w:rPr>
        <w:t>Création/modification d’un itinéraire dans Geotrek Admin :</w:t>
      </w:r>
    </w:p>
    <w:p w:rsidR="00BC70BA" w:rsidP="00BC70BA" w:rsidRDefault="00BC70BA" w14:paraId="1B8441D9" w14:textId="77777777">
      <w:pPr>
        <w:pStyle w:val="ListParagraph"/>
        <w:numPr>
          <w:ilvl w:val="0"/>
          <w:numId w:val="2"/>
        </w:numPr>
        <w:jc w:val="both"/>
        <w:rPr>
          <w:sz w:val="24"/>
        </w:rPr>
      </w:pPr>
      <w:r>
        <w:rPr>
          <w:sz w:val="24"/>
        </w:rPr>
        <w:t>Ajouter un parking</w:t>
      </w:r>
    </w:p>
    <w:p w:rsidR="00262A3C" w:rsidP="00BC70BA" w:rsidRDefault="00BC70BA" w14:paraId="6A62FECF" w14:textId="2DEFE49F">
      <w:pPr>
        <w:pStyle w:val="ListParagraph"/>
        <w:numPr>
          <w:ilvl w:val="0"/>
          <w:numId w:val="2"/>
        </w:numPr>
        <w:jc w:val="both"/>
        <w:rPr>
          <w:sz w:val="24"/>
          <w:szCs w:val="24"/>
        </w:rPr>
        <w:sectPr w:rsidR="00262A3C" w:rsidSect="00D93B56">
          <w:pgSz w:w="11906" w:h="16838" w:orient="portrait"/>
          <w:pgMar w:top="1418" w:right="1418" w:bottom="1418" w:left="1418" w:header="709" w:footer="709" w:gutter="0"/>
          <w:cols w:space="708"/>
          <w:docGrid w:linePitch="360"/>
        </w:sectPr>
      </w:pPr>
      <w:r w:rsidRPr="40B271FD">
        <w:rPr>
          <w:sz w:val="24"/>
          <w:szCs w:val="24"/>
        </w:rPr>
        <w:t>Ajouter un ou plusieurs points de référence pour localiser les points de passage du parcours (qui seront renseignés dans le descriptif de l’itinéraire) =&gt; suivre principalement la signalétique pour définir ces points de passage (entre 3 et 10 par itinéraire</w:t>
      </w:r>
      <w:r w:rsidR="00262A3C">
        <w:rPr>
          <w:sz w:val="24"/>
          <w:szCs w:val="24"/>
        </w:rPr>
        <w:t>)</w:t>
      </w:r>
    </w:p>
    <w:p w:rsidRPr="00262A3C" w:rsidR="00E06164" w:rsidP="00262A3C" w:rsidRDefault="00E06164" w14:paraId="3BDEEEA2" w14:textId="4D0C6DC1">
      <w:pPr>
        <w:jc w:val="both"/>
        <w:rPr>
          <w:sz w:val="24"/>
          <w:szCs w:val="24"/>
        </w:rPr>
      </w:pPr>
    </w:p>
    <w:p w:rsidRPr="00E06164" w:rsidR="00E06164" w:rsidP="00E06164" w:rsidRDefault="00E06164" w14:paraId="4A23F60E" w14:textId="4B1D0797">
      <w:pPr>
        <w:pStyle w:val="ListParagraph"/>
        <w:jc w:val="center"/>
        <w:rPr>
          <w:rFonts w:cstheme="minorHAnsi"/>
          <w:b/>
          <w:bCs/>
          <w:sz w:val="160"/>
          <w:szCs w:val="160"/>
        </w:rPr>
      </w:pPr>
      <w:r w:rsidRPr="7696C43E">
        <w:rPr>
          <w:b/>
          <w:sz w:val="160"/>
          <w:szCs w:val="160"/>
        </w:rPr>
        <w:t>POI</w:t>
      </w:r>
    </w:p>
    <w:p w:rsidR="00E06164" w:rsidP="00E06164" w:rsidRDefault="5F54E087" w14:paraId="4A5BE44F" w14:textId="369FCF86">
      <w:pPr>
        <w:pStyle w:val="ListParagraph"/>
        <w:jc w:val="center"/>
        <w:sectPr w:rsidR="00E06164" w:rsidSect="00E06164">
          <w:pgSz w:w="11906" w:h="16838" w:orient="portrait"/>
          <w:pgMar w:top="1418" w:right="1418" w:bottom="1418" w:left="1418" w:header="709" w:footer="709" w:gutter="0"/>
          <w:cols w:space="708"/>
          <w:vAlign w:val="center"/>
          <w:docGrid w:linePitch="360"/>
        </w:sectPr>
      </w:pPr>
      <w:r>
        <w:rPr>
          <w:noProof/>
        </w:rPr>
        <w:drawing>
          <wp:inline distT="0" distB="0" distL="0" distR="0" wp14:anchorId="65174454" wp14:editId="383C5E2F">
            <wp:extent cx="2609850" cy="2609850"/>
            <wp:effectExtent l="0" t="0" r="0" b="0"/>
            <wp:docPr id="554815441" name="Picture 554815441">
              <a:extLst xmlns:a="http://schemas.openxmlformats.org/drawingml/2006/main">
                <a:ext uri="{FF2B5EF4-FFF2-40B4-BE49-F238E27FC236}">
                  <a16:creationId xmlns:a16="http://schemas.microsoft.com/office/drawing/2014/main" id="{0F192A5D-71BB-4E01-BED6-CD5A34A87D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2609850" cy="2609850"/>
                    </a:xfrm>
                    <a:prstGeom prst="rect">
                      <a:avLst/>
                    </a:prstGeom>
                  </pic:spPr>
                </pic:pic>
              </a:graphicData>
            </a:graphic>
          </wp:inline>
        </w:drawing>
      </w:r>
    </w:p>
    <w:p w:rsidR="00BE1F47" w:rsidP="00BE1F47" w:rsidRDefault="00BE1F47" w14:paraId="583C3172" w14:textId="66E654A4">
      <w:pPr>
        <w:jc w:val="both"/>
        <w:rPr>
          <w:b/>
          <w:sz w:val="24"/>
        </w:rPr>
      </w:pPr>
      <w:r>
        <w:rPr>
          <w:b/>
          <w:sz w:val="24"/>
        </w:rPr>
        <w:t xml:space="preserve">Préambule : </w:t>
      </w:r>
    </w:p>
    <w:p w:rsidR="00BE1F47" w:rsidP="00BE1F47" w:rsidRDefault="00BE1F47" w14:paraId="1841B763" w14:textId="77777777">
      <w:pPr>
        <w:pStyle w:val="ListParagraph"/>
        <w:numPr>
          <w:ilvl w:val="0"/>
          <w:numId w:val="2"/>
        </w:numPr>
        <w:jc w:val="both"/>
        <w:rPr>
          <w:sz w:val="24"/>
        </w:rPr>
      </w:pPr>
      <w:r>
        <w:rPr>
          <w:sz w:val="24"/>
        </w:rPr>
        <w:t>Le POI est rattaché au tronçon le plus proche =&gt; si ce tronçon ne fait pas partie d’un itinéraire, le POI n’apparaîtra pas sur le site public</w:t>
      </w:r>
    </w:p>
    <w:p w:rsidR="00BE1F47" w:rsidP="00BE1F47" w:rsidRDefault="00BE1F47" w14:paraId="2C2503B1" w14:textId="77777777">
      <w:pPr>
        <w:pStyle w:val="ListParagraph"/>
        <w:numPr>
          <w:ilvl w:val="0"/>
          <w:numId w:val="2"/>
        </w:numPr>
        <w:jc w:val="both"/>
        <w:rPr>
          <w:sz w:val="24"/>
        </w:rPr>
      </w:pPr>
      <w:r>
        <w:rPr>
          <w:sz w:val="24"/>
        </w:rPr>
        <w:t>Si un POI est positionné au-delà de 50 m du tracé, il n’y aura pas de déclenchement automatique de l’alerte POI de la version mobile embarquée</w:t>
      </w:r>
    </w:p>
    <w:p w:rsidR="00BE1F47" w:rsidP="00BE1F47" w:rsidRDefault="00BE1F47" w14:paraId="230B7605" w14:textId="77777777">
      <w:pPr>
        <w:jc w:val="both"/>
        <w:rPr>
          <w:sz w:val="24"/>
        </w:rPr>
      </w:pPr>
    </w:p>
    <w:p w:rsidR="00BE1F47" w:rsidP="00BE1F47" w:rsidRDefault="00BE1F47" w14:paraId="09BB53B2" w14:textId="77777777">
      <w:pPr>
        <w:jc w:val="both"/>
        <w:rPr>
          <w:sz w:val="24"/>
        </w:rPr>
      </w:pPr>
    </w:p>
    <w:p w:rsidR="00BE1F47" w:rsidP="00BE1F47" w:rsidRDefault="00BE1F47" w14:paraId="728677C7" w14:textId="77777777">
      <w:pPr>
        <w:jc w:val="both"/>
        <w:rPr>
          <w:b/>
          <w:sz w:val="24"/>
        </w:rPr>
      </w:pPr>
      <w:r>
        <w:rPr>
          <w:b/>
          <w:sz w:val="24"/>
        </w:rPr>
        <w:t>Règles générales :</w:t>
      </w:r>
    </w:p>
    <w:p w:rsidRPr="00856839" w:rsidR="00BE1F47" w:rsidP="00BE1F47" w:rsidRDefault="00BE1F47" w14:paraId="2BADFC43" w14:textId="77777777">
      <w:pPr>
        <w:pStyle w:val="ListParagraph"/>
        <w:numPr>
          <w:ilvl w:val="0"/>
          <w:numId w:val="2"/>
        </w:numPr>
        <w:jc w:val="both"/>
      </w:pPr>
      <w:r>
        <w:rPr>
          <w:sz w:val="24"/>
          <w:szCs w:val="24"/>
        </w:rPr>
        <w:t xml:space="preserve">Nombre </w:t>
      </w:r>
      <w:r w:rsidRPr="4F5DB9F8">
        <w:rPr>
          <w:sz w:val="24"/>
          <w:szCs w:val="24"/>
        </w:rPr>
        <w:t xml:space="preserve">de POI par itinéraire est </w:t>
      </w:r>
      <w:r>
        <w:rPr>
          <w:sz w:val="24"/>
          <w:szCs w:val="24"/>
        </w:rPr>
        <w:t>compris entre 2 et 8</w:t>
      </w:r>
    </w:p>
    <w:p w:rsidRPr="0064351F" w:rsidR="00BE1F47" w:rsidP="00BE1F47" w:rsidRDefault="00BE1F47" w14:paraId="4CB370A1" w14:textId="77777777">
      <w:pPr>
        <w:pStyle w:val="ListParagraph"/>
        <w:numPr>
          <w:ilvl w:val="0"/>
          <w:numId w:val="2"/>
        </w:numPr>
        <w:jc w:val="both"/>
      </w:pPr>
      <w:r>
        <w:rPr>
          <w:sz w:val="24"/>
        </w:rPr>
        <w:t>Nombre minimal de POI par grandes étapes d’itinérance est de 10</w:t>
      </w:r>
    </w:p>
    <w:p w:rsidRPr="0064351F" w:rsidR="00BE1F47" w:rsidP="00BE1F47" w:rsidRDefault="00BE1F47" w14:paraId="1AF4A59C" w14:textId="77777777">
      <w:pPr>
        <w:pStyle w:val="ListParagraph"/>
        <w:numPr>
          <w:ilvl w:val="0"/>
          <w:numId w:val="2"/>
        </w:numPr>
        <w:jc w:val="both"/>
      </w:pPr>
      <w:r>
        <w:rPr>
          <w:sz w:val="24"/>
        </w:rPr>
        <w:t>Privilégier entre 5 et 8 POI</w:t>
      </w:r>
    </w:p>
    <w:p w:rsidRPr="0064351F" w:rsidR="00BE1F47" w:rsidP="00BE1F47" w:rsidRDefault="00BE1F47" w14:paraId="36821256" w14:textId="77777777">
      <w:pPr>
        <w:pStyle w:val="ListParagraph"/>
        <w:numPr>
          <w:ilvl w:val="0"/>
          <w:numId w:val="2"/>
        </w:numPr>
        <w:jc w:val="both"/>
      </w:pPr>
      <w:r>
        <w:rPr>
          <w:sz w:val="24"/>
        </w:rPr>
        <w:t>Positionner le POI sur le tracé de l’itinéraire</w:t>
      </w:r>
    </w:p>
    <w:p w:rsidRPr="0084276F" w:rsidR="00BE1F47" w:rsidP="00BE1F47" w:rsidRDefault="00BE1F47" w14:paraId="37063DB7" w14:textId="77777777">
      <w:pPr>
        <w:pStyle w:val="ListParagraph"/>
        <w:numPr>
          <w:ilvl w:val="0"/>
          <w:numId w:val="2"/>
        </w:numPr>
        <w:jc w:val="both"/>
      </w:pPr>
      <w:r>
        <w:rPr>
          <w:sz w:val="24"/>
        </w:rPr>
        <w:t>Répartir les POI au mieux sur l’itinéraire et éviter de les grouper dans la même zone</w:t>
      </w:r>
    </w:p>
    <w:p w:rsidR="00BE1F47" w:rsidP="00BE1F47" w:rsidRDefault="00BE1F47" w14:paraId="057A7278" w14:textId="77777777">
      <w:pPr>
        <w:jc w:val="both"/>
        <w:rPr>
          <w:b/>
          <w:sz w:val="24"/>
        </w:rPr>
      </w:pPr>
      <w:r>
        <w:rPr>
          <w:b/>
          <w:sz w:val="24"/>
        </w:rPr>
        <w:t>Renseigner les données attributaires :</w:t>
      </w:r>
    </w:p>
    <w:p w:rsidR="00BE1F47" w:rsidP="00BE1F47" w:rsidRDefault="00BE1F47" w14:paraId="45862907" w14:textId="77777777">
      <w:pPr>
        <w:pStyle w:val="ListParagraph"/>
        <w:numPr>
          <w:ilvl w:val="0"/>
          <w:numId w:val="2"/>
        </w:numPr>
        <w:jc w:val="both"/>
        <w:rPr>
          <w:sz w:val="24"/>
        </w:rPr>
      </w:pPr>
      <w:r w:rsidRPr="4F5DB9F8">
        <w:rPr>
          <w:sz w:val="24"/>
          <w:szCs w:val="24"/>
        </w:rPr>
        <w:t>Titre : 40 CEC (possibilité de finir par de la ponctuation hors points), 3 ou 4 mots percutants</w:t>
      </w:r>
    </w:p>
    <w:p w:rsidR="00BE1F47" w:rsidP="00BE1F47" w:rsidRDefault="00BE1F47" w14:paraId="46E0DDAA" w14:textId="77777777">
      <w:pPr>
        <w:pStyle w:val="ListParagraph"/>
        <w:numPr>
          <w:ilvl w:val="0"/>
          <w:numId w:val="2"/>
        </w:numPr>
        <w:jc w:val="both"/>
        <w:rPr>
          <w:sz w:val="24"/>
          <w:szCs w:val="24"/>
        </w:rPr>
      </w:pPr>
      <w:r w:rsidRPr="4F5DB9F8">
        <w:rPr>
          <w:sz w:val="24"/>
          <w:szCs w:val="24"/>
        </w:rPr>
        <w:t>En attente de publication : une fois le POI validé par l’auteur =&gt; Validation interne / Une fois l’itinéraire complet, le référent valorisation de la structure gestionnaire de l’itinéraire coche la case ‘En attente de publication’ afin d’enclencher le processus de publication de l’itinéraire sur le portail web local et/ou départemental. Il envoie également un mail à l’administrateur de Geotrek-Admin afin de l’en informer.</w:t>
      </w:r>
    </w:p>
    <w:p w:rsidR="00BE1F47" w:rsidP="00BE1F47" w:rsidRDefault="00BE1F47" w14:paraId="3BA4A0B8" w14:textId="77777777">
      <w:pPr>
        <w:pStyle w:val="ListParagraph"/>
        <w:numPr>
          <w:ilvl w:val="0"/>
          <w:numId w:val="2"/>
        </w:numPr>
        <w:jc w:val="both"/>
        <w:rPr>
          <w:sz w:val="24"/>
        </w:rPr>
      </w:pPr>
      <w:r w:rsidRPr="4F5DB9F8">
        <w:rPr>
          <w:sz w:val="24"/>
          <w:szCs w:val="24"/>
        </w:rPr>
        <w:t>Type : sélectionner un type de POI</w:t>
      </w:r>
      <w:r w:rsidRPr="002C4F42">
        <w:rPr>
          <w:sz w:val="24"/>
          <w:szCs w:val="24"/>
        </w:rPr>
        <w:t xml:space="preserve"> </w:t>
      </w:r>
      <w:r w:rsidRPr="002C4F42">
        <w:rPr>
          <w:bCs/>
          <w:sz w:val="24"/>
          <w:szCs w:val="24"/>
        </w:rPr>
        <w:t>=&gt; reprendre les thèmes de l’itinéraire</w:t>
      </w:r>
    </w:p>
    <w:p w:rsidR="00BE1F47" w:rsidP="00BE1F47" w:rsidRDefault="00BE1F47" w14:paraId="35B68424" w14:textId="77777777">
      <w:pPr>
        <w:pStyle w:val="ListParagraph"/>
        <w:numPr>
          <w:ilvl w:val="0"/>
          <w:numId w:val="2"/>
        </w:numPr>
        <w:jc w:val="both"/>
        <w:rPr>
          <w:sz w:val="24"/>
          <w:szCs w:val="24"/>
        </w:rPr>
      </w:pPr>
      <w:r w:rsidRPr="4F5DB9F8">
        <w:rPr>
          <w:sz w:val="24"/>
          <w:szCs w:val="24"/>
        </w:rPr>
        <w:t>Description : 500 CEC</w:t>
      </w:r>
      <w:r>
        <w:rPr>
          <w:sz w:val="24"/>
          <w:szCs w:val="24"/>
        </w:rPr>
        <w:t xml:space="preserve"> max</w:t>
      </w:r>
      <w:r w:rsidRPr="4F5DB9F8">
        <w:rPr>
          <w:sz w:val="24"/>
          <w:szCs w:val="24"/>
        </w:rPr>
        <w:t xml:space="preserve"> (60-80 mots), texte neutre (proscrire gras, italique, souligné), description générique, possibilité de récupérer des textes déjà rédigés si accord formel de l’auteur partenaire</w:t>
      </w:r>
    </w:p>
    <w:p w:rsidR="00735FB5" w:rsidP="001E203A" w:rsidRDefault="00BE1F47" w14:paraId="7FCBE631" w14:textId="62B3BDEE">
      <w:pPr>
        <w:ind w:left="360"/>
        <w:jc w:val="both"/>
        <w:rPr>
          <w:sz w:val="24"/>
          <w:szCs w:val="24"/>
        </w:rPr>
      </w:pPr>
      <w:r w:rsidRPr="4F5DB9F8">
        <w:rPr>
          <w:sz w:val="24"/>
          <w:szCs w:val="24"/>
        </w:rPr>
        <w:t>Fichiers attachés : voir la charte de saisie des itinéraires</w:t>
      </w:r>
      <w:r>
        <w:rPr>
          <w:sz w:val="24"/>
          <w:szCs w:val="24"/>
        </w:rPr>
        <w:t xml:space="preserve"> (1 photo mi</w:t>
      </w:r>
      <w:r w:rsidR="001E203A">
        <w:rPr>
          <w:sz w:val="24"/>
          <w:szCs w:val="24"/>
        </w:rPr>
        <w:t>nimum)</w:t>
      </w:r>
    </w:p>
    <w:p w:rsidR="00735FB5" w:rsidRDefault="00735FB5" w14:paraId="2FCFDA17" w14:textId="2E14F2CD">
      <w:pPr>
        <w:rPr>
          <w:sz w:val="24"/>
          <w:szCs w:val="24"/>
        </w:rPr>
      </w:pPr>
      <w:r>
        <w:rPr>
          <w:sz w:val="24"/>
          <w:szCs w:val="24"/>
        </w:rPr>
        <w:br w:type="page"/>
      </w:r>
    </w:p>
    <w:p w:rsidR="00D93B56" w:rsidP="00735FB5" w:rsidRDefault="00D93B56" w14:paraId="248A517E" w14:textId="77777777">
      <w:pPr>
        <w:jc w:val="center"/>
        <w:rPr>
          <w:b/>
          <w:bCs/>
          <w:sz w:val="160"/>
          <w:szCs w:val="160"/>
        </w:rPr>
        <w:sectPr w:rsidR="00D93B56" w:rsidSect="00D93B56">
          <w:pgSz w:w="11906" w:h="16838" w:orient="portrait"/>
          <w:pgMar w:top="1418" w:right="1418" w:bottom="1418" w:left="1418" w:header="709" w:footer="709" w:gutter="0"/>
          <w:cols w:space="708"/>
          <w:docGrid w:linePitch="360"/>
        </w:sectPr>
      </w:pPr>
    </w:p>
    <w:p w:rsidRPr="00735FB5" w:rsidR="001E203A" w:rsidP="00735FB5" w:rsidRDefault="00735FB5" w14:paraId="413F502F" w14:textId="7967F0D2">
      <w:pPr>
        <w:jc w:val="center"/>
        <w:rPr>
          <w:b/>
          <w:bCs/>
          <w:sz w:val="160"/>
          <w:szCs w:val="160"/>
        </w:rPr>
      </w:pPr>
      <w:r w:rsidRPr="00735FB5">
        <w:rPr>
          <w:b/>
          <w:bCs/>
          <w:sz w:val="160"/>
          <w:szCs w:val="160"/>
        </w:rPr>
        <w:t>VTT</w:t>
      </w:r>
    </w:p>
    <w:p w:rsidR="001E203A" w:rsidP="00735FB5" w:rsidRDefault="57878E1E" w14:paraId="399442A4" w14:textId="56B54B17">
      <w:pPr>
        <w:jc w:val="center"/>
        <w:sectPr w:rsidR="001E203A" w:rsidSect="00735FB5">
          <w:pgSz w:w="11906" w:h="16838" w:orient="portrait"/>
          <w:pgMar w:top="1418" w:right="1418" w:bottom="1418" w:left="1418" w:header="709" w:footer="709" w:gutter="0"/>
          <w:cols w:space="708"/>
          <w:vAlign w:val="center"/>
          <w:docGrid w:linePitch="360"/>
        </w:sectPr>
      </w:pPr>
      <w:r>
        <w:rPr>
          <w:noProof/>
        </w:rPr>
        <w:drawing>
          <wp:inline distT="0" distB="0" distL="0" distR="0" wp14:anchorId="2EBD25EB" wp14:editId="78D28056">
            <wp:extent cx="5762626" cy="5762626"/>
            <wp:effectExtent l="0" t="0" r="0" b="0"/>
            <wp:docPr id="1298018804" name="Picture 1298018804">
              <a:extLst xmlns:a="http://schemas.openxmlformats.org/drawingml/2006/main">
                <a:ext uri="{FF2B5EF4-FFF2-40B4-BE49-F238E27FC236}">
                  <a16:creationId xmlns:a16="http://schemas.microsoft.com/office/drawing/2014/main" id="{FC80C8D2-A3BA-45C7-8A11-C12D0B3FC2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5762626" cy="5762626"/>
                    </a:xfrm>
                    <a:prstGeom prst="rect">
                      <a:avLst/>
                    </a:prstGeom>
                  </pic:spPr>
                </pic:pic>
              </a:graphicData>
            </a:graphic>
          </wp:inline>
        </w:drawing>
      </w:r>
    </w:p>
    <w:p w:rsidRPr="00757898" w:rsidR="00735FB5" w:rsidP="00735FB5" w:rsidRDefault="00735FB5" w14:paraId="3EE6B378" w14:textId="77777777">
      <w:pPr>
        <w:rPr>
          <w:sz w:val="24"/>
          <w:szCs w:val="24"/>
        </w:rPr>
      </w:pPr>
      <w:bookmarkStart w:name="_Hlk182465764" w:id="0"/>
      <w:r>
        <w:rPr>
          <w:b/>
          <w:sz w:val="24"/>
        </w:rPr>
        <w:t>Renseigner les données attributaires (onglet basique du descriptif) :</w:t>
      </w:r>
    </w:p>
    <w:p w:rsidR="00274E15" w:rsidP="00735FB5" w:rsidRDefault="00B17B68" w14:paraId="24EA895B" w14:textId="0CA6B5A2">
      <w:pPr>
        <w:pStyle w:val="ListParagraph"/>
        <w:numPr>
          <w:ilvl w:val="0"/>
          <w:numId w:val="2"/>
        </w:numPr>
        <w:jc w:val="both"/>
        <w:rPr>
          <w:sz w:val="24"/>
        </w:rPr>
      </w:pPr>
      <w:r>
        <w:rPr>
          <w:sz w:val="24"/>
        </w:rPr>
        <w:t xml:space="preserve">Nom de l’itinéraire : </w:t>
      </w:r>
      <w:r w:rsidR="00596EF4">
        <w:rPr>
          <w:sz w:val="24"/>
        </w:rPr>
        <w:t>l</w:t>
      </w:r>
      <w:r w:rsidRPr="00596EF4" w:rsidR="00596EF4">
        <w:rPr>
          <w:sz w:val="24"/>
        </w:rPr>
        <w:t xml:space="preserve">e nom </w:t>
      </w:r>
      <w:r w:rsidR="006838BC">
        <w:rPr>
          <w:sz w:val="24"/>
        </w:rPr>
        <w:t>s’appuie</w:t>
      </w:r>
      <w:r w:rsidRPr="00596EF4" w:rsidR="00596EF4">
        <w:rPr>
          <w:sz w:val="24"/>
        </w:rPr>
        <w:t xml:space="preserve"> sur un seul élément emblématique de l'itinéraire (patrimonial, naturel, culturel, gastronomique, faunistique ou floristique). Il doit s'écrire en minuscule et éviter de contenir les mentions </w:t>
      </w:r>
      <w:r w:rsidR="005D09CE">
        <w:rPr>
          <w:sz w:val="24"/>
        </w:rPr>
        <w:t>« </w:t>
      </w:r>
      <w:r w:rsidRPr="00596EF4" w:rsidR="00596EF4">
        <w:rPr>
          <w:sz w:val="24"/>
        </w:rPr>
        <w:t>circuit</w:t>
      </w:r>
      <w:r w:rsidR="005D09CE">
        <w:rPr>
          <w:sz w:val="24"/>
        </w:rPr>
        <w:t> »</w:t>
      </w:r>
      <w:r w:rsidRPr="00596EF4" w:rsidR="00596EF4">
        <w:rPr>
          <w:sz w:val="24"/>
        </w:rPr>
        <w:t xml:space="preserve">, </w:t>
      </w:r>
      <w:r w:rsidR="005D09CE">
        <w:rPr>
          <w:sz w:val="24"/>
        </w:rPr>
        <w:t>« </w:t>
      </w:r>
      <w:r w:rsidRPr="00596EF4" w:rsidR="00596EF4">
        <w:rPr>
          <w:sz w:val="24"/>
        </w:rPr>
        <w:t>tour</w:t>
      </w:r>
      <w:r w:rsidR="005D09CE">
        <w:rPr>
          <w:sz w:val="24"/>
        </w:rPr>
        <w:t> »</w:t>
      </w:r>
      <w:r w:rsidRPr="00596EF4" w:rsidR="00596EF4">
        <w:rPr>
          <w:sz w:val="24"/>
        </w:rPr>
        <w:t xml:space="preserve">, </w:t>
      </w:r>
      <w:r w:rsidR="005D09CE">
        <w:rPr>
          <w:sz w:val="24"/>
        </w:rPr>
        <w:t>« </w:t>
      </w:r>
      <w:r w:rsidRPr="00596EF4" w:rsidR="00596EF4">
        <w:rPr>
          <w:sz w:val="24"/>
        </w:rPr>
        <w:t>parcours</w:t>
      </w:r>
      <w:r w:rsidR="005D09CE">
        <w:rPr>
          <w:sz w:val="24"/>
        </w:rPr>
        <w:t> »</w:t>
      </w:r>
      <w:r w:rsidRPr="00596EF4" w:rsidR="00596EF4">
        <w:rPr>
          <w:sz w:val="24"/>
        </w:rPr>
        <w:t xml:space="preserve">, </w:t>
      </w:r>
      <w:r w:rsidR="005D09CE">
        <w:rPr>
          <w:sz w:val="24"/>
        </w:rPr>
        <w:t>« </w:t>
      </w:r>
      <w:r w:rsidRPr="00596EF4" w:rsidR="00596EF4">
        <w:rPr>
          <w:sz w:val="24"/>
        </w:rPr>
        <w:t>boucle</w:t>
      </w:r>
      <w:r w:rsidR="005D09CE">
        <w:rPr>
          <w:sz w:val="24"/>
        </w:rPr>
        <w:t> »</w:t>
      </w:r>
      <w:r w:rsidRPr="00596EF4" w:rsidR="00596EF4">
        <w:rPr>
          <w:sz w:val="24"/>
        </w:rPr>
        <w:t xml:space="preserve">, </w:t>
      </w:r>
      <w:r w:rsidR="005D09CE">
        <w:rPr>
          <w:sz w:val="24"/>
        </w:rPr>
        <w:t>« </w:t>
      </w:r>
      <w:r w:rsidRPr="00596EF4" w:rsidR="00596EF4">
        <w:rPr>
          <w:sz w:val="24"/>
        </w:rPr>
        <w:t>à la découverte</w:t>
      </w:r>
      <w:r w:rsidR="005D09CE">
        <w:rPr>
          <w:sz w:val="24"/>
        </w:rPr>
        <w:t xml:space="preserve"> de »</w:t>
      </w:r>
      <w:r w:rsidRPr="00596EF4" w:rsidR="00596EF4">
        <w:rPr>
          <w:sz w:val="24"/>
        </w:rPr>
        <w:t xml:space="preserve"> ainsi que de commencer par un article (le, la, les), cela nuisant au référencement.</w:t>
      </w:r>
      <w:bookmarkEnd w:id="0"/>
    </w:p>
    <w:p w:rsidR="00A27C13" w:rsidP="00735FB5" w:rsidRDefault="00274E15" w14:paraId="4671B93D" w14:textId="4900B9B0">
      <w:pPr>
        <w:pStyle w:val="ListParagraph"/>
        <w:numPr>
          <w:ilvl w:val="0"/>
          <w:numId w:val="2"/>
        </w:numPr>
        <w:jc w:val="both"/>
        <w:rPr>
          <w:sz w:val="24"/>
        </w:rPr>
      </w:pPr>
      <w:r>
        <w:rPr>
          <w:sz w:val="24"/>
        </w:rPr>
        <w:t>Départ</w:t>
      </w:r>
      <w:r w:rsidR="00134015">
        <w:rPr>
          <w:sz w:val="24"/>
        </w:rPr>
        <w:t>/Arrivée</w:t>
      </w:r>
      <w:r>
        <w:rPr>
          <w:sz w:val="24"/>
        </w:rPr>
        <w:t> : i</w:t>
      </w:r>
      <w:r w:rsidRPr="00274E15">
        <w:rPr>
          <w:sz w:val="24"/>
        </w:rPr>
        <w:t xml:space="preserve">ndiquer le lieu, suivi d'une virgule, et du nom de la commune (avec virgule entre) en cohérence avec une recherche GPS (test sur </w:t>
      </w:r>
      <w:r>
        <w:rPr>
          <w:sz w:val="24"/>
        </w:rPr>
        <w:t>W</w:t>
      </w:r>
      <w:r w:rsidRPr="00274E15">
        <w:rPr>
          <w:sz w:val="24"/>
        </w:rPr>
        <w:t>aze avec le nom du lieu-dit)</w:t>
      </w:r>
      <w:r>
        <w:rPr>
          <w:sz w:val="24"/>
        </w:rPr>
        <w:t>.</w:t>
      </w:r>
    </w:p>
    <w:p w:rsidR="00ED64D0" w:rsidP="00735FB5" w:rsidRDefault="00694C9B" w14:paraId="3DE4CDD4" w14:textId="602DBD99">
      <w:pPr>
        <w:pStyle w:val="ListParagraph"/>
        <w:numPr>
          <w:ilvl w:val="0"/>
          <w:numId w:val="2"/>
        </w:numPr>
        <w:jc w:val="both"/>
        <w:rPr>
          <w:sz w:val="24"/>
        </w:rPr>
      </w:pPr>
      <w:r>
        <w:rPr>
          <w:sz w:val="24"/>
        </w:rPr>
        <w:t>Durée : à</w:t>
      </w:r>
      <w:r w:rsidRPr="00694C9B">
        <w:rPr>
          <w:sz w:val="24"/>
        </w:rPr>
        <w:t xml:space="preserve"> noter en décimale (</w:t>
      </w:r>
      <w:r w:rsidR="004B34B8">
        <w:rPr>
          <w:sz w:val="24"/>
        </w:rPr>
        <w:t>0</w:t>
      </w:r>
      <w:r>
        <w:rPr>
          <w:sz w:val="24"/>
        </w:rPr>
        <w:t xml:space="preserve">.5 </w:t>
      </w:r>
      <w:r w:rsidR="004B34B8">
        <w:rPr>
          <w:sz w:val="24"/>
        </w:rPr>
        <w:t>=</w:t>
      </w:r>
      <w:r>
        <w:rPr>
          <w:sz w:val="24"/>
        </w:rPr>
        <w:t xml:space="preserve"> </w:t>
      </w:r>
      <w:r w:rsidR="004B34B8">
        <w:rPr>
          <w:sz w:val="24"/>
        </w:rPr>
        <w:t>30 min</w:t>
      </w:r>
      <w:r w:rsidRPr="00694C9B">
        <w:rPr>
          <w:sz w:val="24"/>
        </w:rPr>
        <w:t>) et sur la base suivante : 10km/h</w:t>
      </w:r>
      <w:r w:rsidR="00DF4A73">
        <w:rPr>
          <w:sz w:val="24"/>
        </w:rPr>
        <w:t xml:space="preserve"> pour le VTT</w:t>
      </w:r>
      <w:r w:rsidRPr="00694C9B">
        <w:rPr>
          <w:sz w:val="24"/>
        </w:rPr>
        <w:t>, 15 km/h</w:t>
      </w:r>
      <w:r w:rsidR="00DF4A73">
        <w:rPr>
          <w:sz w:val="24"/>
        </w:rPr>
        <w:t xml:space="preserve"> pour VTTAE et gravel</w:t>
      </w:r>
      <w:r w:rsidR="00ED64D0">
        <w:rPr>
          <w:sz w:val="24"/>
        </w:rPr>
        <w:t>.</w:t>
      </w:r>
    </w:p>
    <w:p w:rsidR="00ED64D0" w:rsidP="00735FB5" w:rsidRDefault="00ED64D0" w14:paraId="22C0AF8D" w14:textId="77777777">
      <w:pPr>
        <w:pStyle w:val="ListParagraph"/>
        <w:numPr>
          <w:ilvl w:val="0"/>
          <w:numId w:val="2"/>
        </w:numPr>
        <w:jc w:val="both"/>
        <w:rPr>
          <w:sz w:val="24"/>
        </w:rPr>
      </w:pPr>
      <w:r>
        <w:rPr>
          <w:sz w:val="24"/>
        </w:rPr>
        <w:t>Difficulté : s’appuyer</w:t>
      </w:r>
      <w:r w:rsidRPr="00ED64D0">
        <w:rPr>
          <w:sz w:val="24"/>
        </w:rPr>
        <w:t xml:space="preserve"> sur la grille de cotation nationale VTT comme suivant : vert &gt; facile, bleu &gt;</w:t>
      </w:r>
      <w:r>
        <w:rPr>
          <w:sz w:val="24"/>
        </w:rPr>
        <w:t xml:space="preserve"> </w:t>
      </w:r>
      <w:r w:rsidRPr="00ED64D0">
        <w:rPr>
          <w:sz w:val="24"/>
        </w:rPr>
        <w:t>intermédiaire, rouge &gt; difficile, noir &gt; très difficile</w:t>
      </w:r>
      <w:r>
        <w:rPr>
          <w:sz w:val="24"/>
        </w:rPr>
        <w:t>.</w:t>
      </w:r>
    </w:p>
    <w:p w:rsidR="00A31428" w:rsidP="00735FB5" w:rsidRDefault="00A31428" w14:paraId="2EC870D2" w14:textId="49A6013F">
      <w:pPr>
        <w:pStyle w:val="ListParagraph"/>
        <w:numPr>
          <w:ilvl w:val="0"/>
          <w:numId w:val="2"/>
        </w:numPr>
        <w:jc w:val="both"/>
        <w:rPr>
          <w:sz w:val="24"/>
        </w:rPr>
      </w:pPr>
      <w:r>
        <w:rPr>
          <w:sz w:val="24"/>
        </w:rPr>
        <w:t>Pratique : s’appuyer</w:t>
      </w:r>
      <w:r w:rsidRPr="00A31428">
        <w:rPr>
          <w:sz w:val="24"/>
        </w:rPr>
        <w:t xml:space="preserve"> sur la cible définie par le tableau d'analyse départemental (VTT, VTTAE, gravel ou VTT famille/cool)</w:t>
      </w:r>
      <w:r>
        <w:rPr>
          <w:sz w:val="24"/>
        </w:rPr>
        <w:t>.</w:t>
      </w:r>
    </w:p>
    <w:p w:rsidR="003436C5" w:rsidP="00735FB5" w:rsidRDefault="003436C5" w14:paraId="389377FB" w14:textId="720E0D67">
      <w:pPr>
        <w:pStyle w:val="ListParagraph"/>
        <w:numPr>
          <w:ilvl w:val="0"/>
          <w:numId w:val="2"/>
        </w:numPr>
        <w:jc w:val="both"/>
        <w:rPr>
          <w:sz w:val="24"/>
        </w:rPr>
      </w:pPr>
      <w:r>
        <w:rPr>
          <w:sz w:val="24"/>
        </w:rPr>
        <w:t>Type de parcours : r</w:t>
      </w:r>
      <w:r w:rsidRPr="003436C5">
        <w:rPr>
          <w:sz w:val="24"/>
        </w:rPr>
        <w:t xml:space="preserve">enseigner le type de parcours. Attention à la différence traversée &gt; parcours à la journée avec un départ et </w:t>
      </w:r>
      <w:r w:rsidRPr="003436C5" w:rsidR="00CB132F">
        <w:rPr>
          <w:sz w:val="24"/>
        </w:rPr>
        <w:t>un</w:t>
      </w:r>
      <w:r w:rsidR="00CB132F">
        <w:rPr>
          <w:sz w:val="24"/>
        </w:rPr>
        <w:t>e</w:t>
      </w:r>
      <w:r w:rsidRPr="003436C5" w:rsidR="00CB132F">
        <w:rPr>
          <w:sz w:val="24"/>
        </w:rPr>
        <w:t xml:space="preserve"> arrivée différente</w:t>
      </w:r>
      <w:r w:rsidRPr="003436C5">
        <w:rPr>
          <w:sz w:val="24"/>
        </w:rPr>
        <w:t xml:space="preserve"> et itinérance &gt; parcours sur plusieurs jours comme la GTJ (une étape d'itinérance sera donc une traversée).</w:t>
      </w:r>
    </w:p>
    <w:p w:rsidR="00CB132F" w:rsidP="00735FB5" w:rsidRDefault="00CB132F" w14:paraId="48A05B08" w14:textId="6F9D517C">
      <w:pPr>
        <w:pStyle w:val="ListParagraph"/>
        <w:numPr>
          <w:ilvl w:val="0"/>
          <w:numId w:val="2"/>
        </w:numPr>
        <w:jc w:val="both"/>
        <w:rPr>
          <w:sz w:val="24"/>
        </w:rPr>
      </w:pPr>
      <w:r>
        <w:rPr>
          <w:sz w:val="24"/>
        </w:rPr>
        <w:t>Accès routier : p</w:t>
      </w:r>
      <w:r w:rsidRPr="00CB132F">
        <w:rPr>
          <w:sz w:val="24"/>
        </w:rPr>
        <w:t>artir</w:t>
      </w:r>
      <w:r w:rsidR="005861EA">
        <w:rPr>
          <w:sz w:val="24"/>
        </w:rPr>
        <w:t xml:space="preserve"> de</w:t>
      </w:r>
      <w:r w:rsidRPr="00CB132F">
        <w:rPr>
          <w:sz w:val="24"/>
        </w:rPr>
        <w:t xml:space="preserve"> l'agglomération la plus proche et indiquer la ou les directions à suivre avec les numéros de route jusqu'au point de départ (ex : Depuis Les Hôpitaux</w:t>
      </w:r>
      <w:r w:rsidR="00073293">
        <w:rPr>
          <w:sz w:val="24"/>
        </w:rPr>
        <w:t>-</w:t>
      </w:r>
      <w:r w:rsidRPr="00CB132F">
        <w:rPr>
          <w:sz w:val="24"/>
        </w:rPr>
        <w:t>Vieux, prendre la N57 en direction de Pontarlier puis la D6 jusqu'aux Fourgs</w:t>
      </w:r>
      <w:r w:rsidR="00073293">
        <w:rPr>
          <w:sz w:val="24"/>
        </w:rPr>
        <w:t>)</w:t>
      </w:r>
      <w:r w:rsidRPr="00CB132F">
        <w:rPr>
          <w:sz w:val="24"/>
        </w:rPr>
        <w:t>.</w:t>
      </w:r>
    </w:p>
    <w:p w:rsidR="00073293" w:rsidP="00735FB5" w:rsidRDefault="00073293" w14:paraId="4660D64C" w14:textId="6A812AB2">
      <w:pPr>
        <w:pStyle w:val="ListParagraph"/>
        <w:numPr>
          <w:ilvl w:val="0"/>
          <w:numId w:val="2"/>
        </w:numPr>
        <w:jc w:val="both"/>
        <w:rPr>
          <w:sz w:val="24"/>
        </w:rPr>
      </w:pPr>
      <w:r>
        <w:rPr>
          <w:sz w:val="24"/>
        </w:rPr>
        <w:t>Chapeau :</w:t>
      </w:r>
      <w:r w:rsidR="00794491">
        <w:rPr>
          <w:sz w:val="24"/>
        </w:rPr>
        <w:t xml:space="preserve"> </w:t>
      </w:r>
      <w:r w:rsidR="00794491">
        <w:rPr>
          <w:sz w:val="24"/>
          <w:szCs w:val="24"/>
        </w:rPr>
        <w:t>150</w:t>
      </w:r>
      <w:r w:rsidRPr="40B271FD" w:rsidR="00794491">
        <w:rPr>
          <w:sz w:val="24"/>
          <w:szCs w:val="24"/>
        </w:rPr>
        <w:t xml:space="preserve"> CEC</w:t>
      </w:r>
      <w:r w:rsidR="00794491">
        <w:rPr>
          <w:sz w:val="24"/>
          <w:szCs w:val="24"/>
        </w:rPr>
        <w:t xml:space="preserve"> max</w:t>
      </w:r>
      <w:r w:rsidRPr="40B271FD" w:rsidR="00794491">
        <w:rPr>
          <w:sz w:val="24"/>
          <w:szCs w:val="24"/>
        </w:rPr>
        <w:t xml:space="preserve"> (10-20 mots)</w:t>
      </w:r>
      <w:r w:rsidR="00794491">
        <w:rPr>
          <w:sz w:val="24"/>
          <w:szCs w:val="24"/>
        </w:rPr>
        <w:t>,</w:t>
      </w:r>
      <w:r>
        <w:rPr>
          <w:sz w:val="24"/>
        </w:rPr>
        <w:t xml:space="preserve"> p</w:t>
      </w:r>
      <w:r w:rsidRPr="00073293">
        <w:rPr>
          <w:sz w:val="24"/>
        </w:rPr>
        <w:t>hrase d'accroche très courte qui annonce la typicité ou l'intérêt du parcours</w:t>
      </w:r>
      <w:r>
        <w:rPr>
          <w:sz w:val="24"/>
        </w:rPr>
        <w:t>.</w:t>
      </w:r>
    </w:p>
    <w:p w:rsidR="00073293" w:rsidP="00735FB5" w:rsidRDefault="00073293" w14:paraId="52E986E1" w14:textId="73DE8712">
      <w:pPr>
        <w:pStyle w:val="ListParagraph"/>
        <w:numPr>
          <w:ilvl w:val="0"/>
          <w:numId w:val="2"/>
        </w:numPr>
        <w:jc w:val="both"/>
        <w:rPr>
          <w:sz w:val="24"/>
        </w:rPr>
      </w:pPr>
      <w:r>
        <w:rPr>
          <w:sz w:val="24"/>
        </w:rPr>
        <w:t>Ambiance :</w:t>
      </w:r>
      <w:r w:rsidR="00A23E0A">
        <w:rPr>
          <w:sz w:val="24"/>
        </w:rPr>
        <w:t xml:space="preserve"> 30-40 mots (500 CEC max),</w:t>
      </w:r>
      <w:r>
        <w:rPr>
          <w:sz w:val="24"/>
        </w:rPr>
        <w:t xml:space="preserve"> </w:t>
      </w:r>
      <w:r w:rsidR="004C6BBF">
        <w:rPr>
          <w:sz w:val="24"/>
        </w:rPr>
        <w:t>t</w:t>
      </w:r>
      <w:r w:rsidRPr="004C6BBF" w:rsidR="004C6BBF">
        <w:rPr>
          <w:sz w:val="24"/>
        </w:rPr>
        <w:t xml:space="preserve">exte qui doit donner envie pour ces points d'intérêts mais aussi pour le type de pratique. Pour le référencement, ne pas hésiter à rappeler le nom de la boucle et les références géographiques (ex : </w:t>
      </w:r>
      <w:r w:rsidR="004C6BBF">
        <w:rPr>
          <w:sz w:val="24"/>
        </w:rPr>
        <w:t>« </w:t>
      </w:r>
      <w:r w:rsidRPr="004C6BBF" w:rsidR="004C6BBF">
        <w:rPr>
          <w:sz w:val="24"/>
        </w:rPr>
        <w:t>Partez flirter avec la frontière suisse entre pistes et routes de campagne pour une déconnexion totale sur ce tour du Mont des Verrières. L'immensité des paysages autour des Fourgs donne un sentiment de plénitude. Ici la vache, et plus particulièrement la montbéliarde, est reine. Vous sillonnerez en permanence au milieu des troupeaux. En fin de parcours, le passage au belvédère de</w:t>
      </w:r>
      <w:r w:rsidR="004C6BBF">
        <w:rPr>
          <w:sz w:val="24"/>
        </w:rPr>
        <w:t xml:space="preserve"> la</w:t>
      </w:r>
      <w:r w:rsidRPr="004C6BBF" w:rsidR="004C6BBF">
        <w:rPr>
          <w:sz w:val="24"/>
        </w:rPr>
        <w:t xml:space="preserve"> </w:t>
      </w:r>
      <w:r w:rsidR="004C6BBF">
        <w:rPr>
          <w:sz w:val="24"/>
        </w:rPr>
        <w:t>R</w:t>
      </w:r>
      <w:r w:rsidRPr="004C6BBF" w:rsidR="004C6BBF">
        <w:rPr>
          <w:sz w:val="24"/>
        </w:rPr>
        <w:t xml:space="preserve">oche </w:t>
      </w:r>
      <w:r w:rsidR="004C6BBF">
        <w:rPr>
          <w:sz w:val="24"/>
        </w:rPr>
        <w:t>S</w:t>
      </w:r>
      <w:r w:rsidRPr="004C6BBF" w:rsidR="004C6BBF">
        <w:rPr>
          <w:sz w:val="24"/>
        </w:rPr>
        <w:t>arrazine offrira un point de vue de choix sur le château de Joux.</w:t>
      </w:r>
      <w:r w:rsidR="004C6BBF">
        <w:rPr>
          <w:sz w:val="24"/>
        </w:rPr>
        <w:t> »</w:t>
      </w:r>
      <w:r w:rsidRPr="004C6BBF" w:rsidR="004C6BBF">
        <w:rPr>
          <w:sz w:val="24"/>
        </w:rPr>
        <w:t>)</w:t>
      </w:r>
      <w:r w:rsidR="004C6BBF">
        <w:rPr>
          <w:sz w:val="24"/>
        </w:rPr>
        <w:t>.</w:t>
      </w:r>
    </w:p>
    <w:p w:rsidR="00494AB1" w:rsidP="34AE5AD6" w:rsidRDefault="00494AB1" w14:paraId="0602B984" w14:textId="586A6D2D">
      <w:pPr>
        <w:pStyle w:val="ListParagraph"/>
        <w:numPr>
          <w:ilvl w:val="0"/>
          <w:numId w:val="2"/>
        </w:numPr>
        <w:jc w:val="both"/>
        <w:rPr>
          <w:sz w:val="24"/>
          <w:szCs w:val="24"/>
        </w:rPr>
      </w:pPr>
      <w:r w:rsidRPr="34AE5AD6" w:rsidR="00494AB1">
        <w:rPr>
          <w:sz w:val="24"/>
          <w:szCs w:val="24"/>
        </w:rPr>
        <w:t>Description : p</w:t>
      </w:r>
      <w:r w:rsidRPr="34AE5AD6" w:rsidR="00494AB1">
        <w:rPr>
          <w:sz w:val="24"/>
          <w:szCs w:val="24"/>
        </w:rPr>
        <w:t xml:space="preserve">as besoin d'un pas à pas comme en </w:t>
      </w:r>
      <w:r w:rsidRPr="34AE5AD6" w:rsidR="00494AB1">
        <w:rPr>
          <w:sz w:val="24"/>
          <w:szCs w:val="24"/>
        </w:rPr>
        <w:t>pédestre</w:t>
      </w:r>
      <w:r w:rsidRPr="34AE5AD6" w:rsidR="00494AB1">
        <w:rPr>
          <w:sz w:val="24"/>
          <w:szCs w:val="24"/>
        </w:rPr>
        <w:t xml:space="preserve"> où l'usager </w:t>
      </w:r>
      <w:r w:rsidRPr="34AE5AD6" w:rsidR="0071373A">
        <w:rPr>
          <w:sz w:val="24"/>
          <w:szCs w:val="24"/>
        </w:rPr>
        <w:t>lit</w:t>
      </w:r>
      <w:r w:rsidRPr="34AE5AD6" w:rsidR="00494AB1">
        <w:rPr>
          <w:sz w:val="24"/>
          <w:szCs w:val="24"/>
        </w:rPr>
        <w:t xml:space="preserve"> le topo durant son trajet. I</w:t>
      </w:r>
      <w:r w:rsidRPr="34AE5AD6" w:rsidR="0071373A">
        <w:rPr>
          <w:sz w:val="24"/>
          <w:szCs w:val="24"/>
        </w:rPr>
        <w:t>ci, i</w:t>
      </w:r>
      <w:r w:rsidRPr="34AE5AD6" w:rsidR="00494AB1">
        <w:rPr>
          <w:sz w:val="24"/>
          <w:szCs w:val="24"/>
        </w:rPr>
        <w:t xml:space="preserve">l faut amener du rédactionnel pour pouvoir se projeter sur l'ambiance, le type d'itinéraire et ses points d'intérêts. Nous gardons la logique des points de référence à positionner au niveau des principaux points d'intérêt (ex : </w:t>
      </w:r>
      <w:r w:rsidRPr="34AE5AD6" w:rsidR="00A6440B">
        <w:rPr>
          <w:sz w:val="24"/>
          <w:szCs w:val="24"/>
        </w:rPr>
        <w:t>« </w:t>
      </w:r>
      <w:r w:rsidRPr="34AE5AD6" w:rsidR="00494AB1">
        <w:rPr>
          <w:sz w:val="24"/>
          <w:szCs w:val="24"/>
        </w:rPr>
        <w:t xml:space="preserve">1 Depuis les </w:t>
      </w:r>
      <w:r w:rsidRPr="34AE5AD6" w:rsidR="00494AB1">
        <w:rPr>
          <w:sz w:val="24"/>
          <w:szCs w:val="24"/>
        </w:rPr>
        <w:t>Fourgs</w:t>
      </w:r>
      <w:r w:rsidRPr="34AE5AD6" w:rsidR="00494AB1">
        <w:rPr>
          <w:sz w:val="24"/>
          <w:szCs w:val="24"/>
        </w:rPr>
        <w:t>, vous sillonnerez des routes de campagne puis forestière vers la frontière. Vous entrerez dans le royaume des vaches qui trouvent ici un terroir de prédilection pour les nombreux fromages des environs. Régulièrement, elles se positionneront comme agent de la circulation pour réduire l'allu</w:t>
      </w:r>
      <w:r w:rsidRPr="34AE5AD6" w:rsidR="00A6440B">
        <w:rPr>
          <w:sz w:val="24"/>
          <w:szCs w:val="24"/>
        </w:rPr>
        <w:t>r</w:t>
      </w:r>
      <w:r w:rsidRPr="34AE5AD6" w:rsidR="00494AB1">
        <w:rPr>
          <w:sz w:val="24"/>
          <w:szCs w:val="24"/>
        </w:rPr>
        <w:t>e de la plus belle des manières. Au niveau de la frontière, vous passerez par des hameaux typiques et isolés où demeurent de belles adresses secrètes. Vous êtes désormais sur le versant du Val</w:t>
      </w:r>
      <w:r w:rsidRPr="34AE5AD6" w:rsidR="004040D4">
        <w:rPr>
          <w:sz w:val="24"/>
          <w:szCs w:val="24"/>
        </w:rPr>
        <w:t xml:space="preserve"> </w:t>
      </w:r>
      <w:r w:rsidRPr="34AE5AD6" w:rsidR="00494AB1">
        <w:rPr>
          <w:sz w:val="24"/>
          <w:szCs w:val="24"/>
        </w:rPr>
        <w:t xml:space="preserve">de Travers. Il va falloir remonter un coup vers la Roche </w:t>
      </w:r>
      <w:r w:rsidRPr="34AE5AD6" w:rsidR="00494AB1">
        <w:rPr>
          <w:sz w:val="24"/>
          <w:szCs w:val="24"/>
        </w:rPr>
        <w:t>Sarrazine</w:t>
      </w:r>
      <w:r w:rsidRPr="34AE5AD6" w:rsidR="00494AB1">
        <w:rPr>
          <w:sz w:val="24"/>
          <w:szCs w:val="24"/>
        </w:rPr>
        <w:t xml:space="preserve">, de nouveau baignée dans les pâtures de la belle de Montbéliard. On ferait presque la sieste avec elles. &gt; 2 Ah la Roche </w:t>
      </w:r>
      <w:r w:rsidRPr="34AE5AD6" w:rsidR="00494AB1">
        <w:rPr>
          <w:sz w:val="24"/>
          <w:szCs w:val="24"/>
        </w:rPr>
        <w:t>Sarrazine</w:t>
      </w:r>
      <w:r w:rsidRPr="34AE5AD6" w:rsidR="00494AB1">
        <w:rPr>
          <w:sz w:val="24"/>
          <w:szCs w:val="24"/>
        </w:rPr>
        <w:t xml:space="preserve"> ! Son point de vue justifie à lui seul de parcourir l'itinéraire. Ce promontoire permet de faire face au Grand Taureau, sommet des Pontissaliens. Mais surtout, vous apercevrez fièrement</w:t>
      </w:r>
      <w:r w:rsidRPr="34AE5AD6" w:rsidR="00A6440B">
        <w:rPr>
          <w:sz w:val="24"/>
          <w:szCs w:val="24"/>
        </w:rPr>
        <w:t>,</w:t>
      </w:r>
      <w:r w:rsidRPr="34AE5AD6" w:rsidR="00494AB1">
        <w:rPr>
          <w:sz w:val="24"/>
          <w:szCs w:val="24"/>
        </w:rPr>
        <w:t xml:space="preserve"> perché sur son éperon, le château de Joux qu'il serait cruel de ne pas aller visiter en étant dans la région. Vous avez désormais fait le principal des difficultés. Vous allez redescendre rapidement sur Les </w:t>
      </w:r>
      <w:r w:rsidRPr="34AE5AD6" w:rsidR="00494AB1">
        <w:rPr>
          <w:sz w:val="24"/>
          <w:szCs w:val="24"/>
        </w:rPr>
        <w:t>Fourgs</w:t>
      </w:r>
      <w:r w:rsidRPr="34AE5AD6" w:rsidR="00494AB1">
        <w:rPr>
          <w:sz w:val="24"/>
          <w:szCs w:val="24"/>
        </w:rPr>
        <w:t xml:space="preserve"> par des pistes forestières à l'ombre rafraîchissante.</w:t>
      </w:r>
      <w:r w:rsidRPr="34AE5AD6" w:rsidR="00A6440B">
        <w:rPr>
          <w:sz w:val="24"/>
          <w:szCs w:val="24"/>
        </w:rPr>
        <w:t> »</w:t>
      </w:r>
      <w:r w:rsidRPr="34AE5AD6" w:rsidR="00494AB1">
        <w:rPr>
          <w:sz w:val="24"/>
          <w:szCs w:val="24"/>
        </w:rPr>
        <w:t>)</w:t>
      </w:r>
      <w:r w:rsidRPr="34AE5AD6" w:rsidR="00A6440B">
        <w:rPr>
          <w:sz w:val="24"/>
          <w:szCs w:val="24"/>
        </w:rPr>
        <w:t>.</w:t>
      </w:r>
    </w:p>
    <w:p w:rsidRPr="001F688B" w:rsidR="005470DF" w:rsidP="005470DF" w:rsidRDefault="005470DF" w14:paraId="13ECF6A0" w14:textId="77777777">
      <w:pPr>
        <w:pStyle w:val="paragraph"/>
        <w:jc w:val="both"/>
        <w:textAlignment w:val="baseline"/>
      </w:pPr>
      <w:r>
        <w:rPr>
          <w:rStyle w:val="normaltextrun"/>
          <w:rFonts w:ascii="Calibri" w:hAnsi="Calibri" w:cs="Calibri"/>
          <w:b/>
          <w:bCs/>
        </w:rPr>
        <w:t>Onglet Avancé du descriptif</w:t>
      </w:r>
      <w:r>
        <w:rPr>
          <w:rStyle w:val="eop"/>
          <w:rFonts w:ascii="Calibri" w:hAnsi="Calibri" w:cs="Calibri"/>
        </w:rPr>
        <w:t> </w:t>
      </w:r>
    </w:p>
    <w:p w:rsidR="005470DF" w:rsidP="005470DF" w:rsidRDefault="005470DF" w14:paraId="2BC2C3F9" w14:textId="545FD6EB">
      <w:pPr>
        <w:pStyle w:val="ListParagraph"/>
        <w:numPr>
          <w:ilvl w:val="0"/>
          <w:numId w:val="2"/>
        </w:numPr>
        <w:jc w:val="both"/>
        <w:rPr>
          <w:sz w:val="24"/>
        </w:rPr>
      </w:pPr>
      <w:r>
        <w:rPr>
          <w:sz w:val="24"/>
        </w:rPr>
        <w:t xml:space="preserve">Parking conseillé : </w:t>
      </w:r>
      <w:r w:rsidR="00B0635D">
        <w:rPr>
          <w:sz w:val="24"/>
        </w:rPr>
        <w:t>nom officiel (signalétique) ou nom d’usage suivi d’une virgule et du nom du village/ville/hameau/lieu-dit</w:t>
      </w:r>
      <w:r w:rsidRPr="00FD357B" w:rsidR="00FD357B">
        <w:rPr>
          <w:sz w:val="24"/>
        </w:rPr>
        <w:t xml:space="preserve"> (veiller à ne pas envoyer vers des secteurs conflictuels car non aménagés). Privil</w:t>
      </w:r>
      <w:r w:rsidR="00FD357B">
        <w:rPr>
          <w:sz w:val="24"/>
        </w:rPr>
        <w:t>é</w:t>
      </w:r>
      <w:r w:rsidRPr="00FD357B" w:rsidR="00FD357B">
        <w:rPr>
          <w:sz w:val="24"/>
        </w:rPr>
        <w:t>gier des parkings gratuits et longue durée pour les zones urbaines</w:t>
      </w:r>
      <w:r w:rsidR="00FD357B">
        <w:rPr>
          <w:sz w:val="24"/>
        </w:rPr>
        <w:t>.</w:t>
      </w:r>
    </w:p>
    <w:p w:rsidR="00FD357B" w:rsidP="005470DF" w:rsidRDefault="00FD357B" w14:paraId="00C3A52A" w14:textId="2141E597">
      <w:pPr>
        <w:pStyle w:val="ListParagraph"/>
        <w:numPr>
          <w:ilvl w:val="0"/>
          <w:numId w:val="2"/>
        </w:numPr>
        <w:jc w:val="both"/>
        <w:rPr>
          <w:sz w:val="24"/>
        </w:rPr>
      </w:pPr>
      <w:r>
        <w:rPr>
          <w:sz w:val="24"/>
        </w:rPr>
        <w:t xml:space="preserve">Transport en commun : </w:t>
      </w:r>
      <w:r w:rsidR="003F63DE">
        <w:rPr>
          <w:sz w:val="24"/>
        </w:rPr>
        <w:t>a</w:t>
      </w:r>
      <w:r w:rsidRPr="003F63DE" w:rsidR="003F63DE">
        <w:rPr>
          <w:sz w:val="24"/>
        </w:rPr>
        <w:t>ttention à ne mettre uniquement que les lignes autorisant et facilitant le transport de vélos. Indiquer le numéro de la ligne, les extrémités de cette dernière, et le nom de l'arrêt le plus proche du départ (ex : LR 203 Besançon &gt; Pontarlier</w:t>
      </w:r>
      <w:r w:rsidR="006C5E74">
        <w:rPr>
          <w:sz w:val="24"/>
        </w:rPr>
        <w:t> ;</w:t>
      </w:r>
      <w:r w:rsidRPr="003F63DE" w:rsidR="003F63DE">
        <w:rPr>
          <w:sz w:val="24"/>
        </w:rPr>
        <w:t xml:space="preserve"> Arrêt Pontarlier PEM gare</w:t>
      </w:r>
      <w:r w:rsidR="003F63DE">
        <w:rPr>
          <w:sz w:val="24"/>
        </w:rPr>
        <w:t>).</w:t>
      </w:r>
    </w:p>
    <w:p w:rsidR="006C5E74" w:rsidP="005470DF" w:rsidRDefault="006C5E74" w14:paraId="1A029391" w14:textId="4E6F3920">
      <w:pPr>
        <w:pStyle w:val="ListParagraph"/>
        <w:numPr>
          <w:ilvl w:val="0"/>
          <w:numId w:val="2"/>
        </w:numPr>
        <w:jc w:val="both"/>
        <w:rPr>
          <w:sz w:val="24"/>
        </w:rPr>
      </w:pPr>
      <w:r>
        <w:rPr>
          <w:sz w:val="24"/>
        </w:rPr>
        <w:t>Recommandations : i</w:t>
      </w:r>
      <w:r w:rsidRPr="006C5E74">
        <w:rPr>
          <w:sz w:val="24"/>
        </w:rPr>
        <w:t>ndiquer les recommandations particulières pouvant affecter l'itinéraire (fermeture hivernale en période d'activités ski, gué pouvant être en cru</w:t>
      </w:r>
      <w:r>
        <w:rPr>
          <w:sz w:val="24"/>
        </w:rPr>
        <w:t>e</w:t>
      </w:r>
      <w:r w:rsidRPr="006C5E74">
        <w:rPr>
          <w:sz w:val="24"/>
        </w:rPr>
        <w:t xml:space="preserve"> après de forts orages…) ou bien des conseils utiles (aires de convivialité, localisation des points d'eau, combinaisons possibles avec les autres itinéraires).</w:t>
      </w:r>
    </w:p>
    <w:p w:rsidR="00FF267D" w:rsidP="005470DF" w:rsidRDefault="00FF267D" w14:paraId="1E3C65F8" w14:textId="5C4CE215">
      <w:pPr>
        <w:pStyle w:val="ListParagraph"/>
        <w:numPr>
          <w:ilvl w:val="0"/>
          <w:numId w:val="2"/>
        </w:numPr>
        <w:jc w:val="both"/>
        <w:rPr>
          <w:sz w:val="24"/>
        </w:rPr>
      </w:pPr>
      <w:r>
        <w:rPr>
          <w:sz w:val="24"/>
        </w:rPr>
        <w:t>Thèmes : a</w:t>
      </w:r>
      <w:r w:rsidRPr="00FF267D">
        <w:rPr>
          <w:sz w:val="24"/>
        </w:rPr>
        <w:t xml:space="preserve"> minima, mettre le thème en lien avec le nom de la boucle, + les autres points d'intérêt pouvant se trouver sur l'itinéraire.</w:t>
      </w:r>
    </w:p>
    <w:p w:rsidR="006D64EB" w:rsidP="005470DF" w:rsidRDefault="006D64EB" w14:paraId="1A31AD0C" w14:textId="0E1EA9A0">
      <w:pPr>
        <w:pStyle w:val="ListParagraph"/>
        <w:numPr>
          <w:ilvl w:val="0"/>
          <w:numId w:val="2"/>
        </w:numPr>
        <w:jc w:val="both"/>
        <w:rPr>
          <w:sz w:val="24"/>
        </w:rPr>
      </w:pPr>
      <w:r>
        <w:rPr>
          <w:sz w:val="24"/>
        </w:rPr>
        <w:t>Réseaux : normalement, toujours VTT.</w:t>
      </w:r>
    </w:p>
    <w:p w:rsidR="006D64EB" w:rsidP="005470DF" w:rsidRDefault="006D64EB" w14:paraId="390ACEF9" w14:textId="180C9D67">
      <w:pPr>
        <w:pStyle w:val="ListParagraph"/>
        <w:numPr>
          <w:ilvl w:val="0"/>
          <w:numId w:val="2"/>
        </w:numPr>
        <w:jc w:val="both"/>
        <w:rPr>
          <w:sz w:val="24"/>
        </w:rPr>
      </w:pPr>
      <w:r>
        <w:rPr>
          <w:sz w:val="24"/>
        </w:rPr>
        <w:t>Lieux de renseignement : m</w:t>
      </w:r>
      <w:r w:rsidRPr="006D64EB">
        <w:rPr>
          <w:sz w:val="24"/>
        </w:rPr>
        <w:t>ettre l'office de tourisme compétent de l'</w:t>
      </w:r>
      <w:r>
        <w:rPr>
          <w:sz w:val="24"/>
        </w:rPr>
        <w:t>i</w:t>
      </w:r>
      <w:r w:rsidRPr="006D64EB">
        <w:rPr>
          <w:sz w:val="24"/>
        </w:rPr>
        <w:t>tinéraire.</w:t>
      </w:r>
    </w:p>
    <w:p w:rsidR="006D64EB" w:rsidP="005470DF" w:rsidRDefault="0078704F" w14:paraId="765AC0D3" w14:textId="5A1A47CA">
      <w:pPr>
        <w:pStyle w:val="ListParagraph"/>
        <w:numPr>
          <w:ilvl w:val="0"/>
          <w:numId w:val="2"/>
        </w:numPr>
        <w:jc w:val="both"/>
        <w:rPr>
          <w:sz w:val="24"/>
        </w:rPr>
      </w:pPr>
      <w:r>
        <w:rPr>
          <w:sz w:val="24"/>
        </w:rPr>
        <w:t>Portail : m</w:t>
      </w:r>
      <w:r w:rsidRPr="0078704F">
        <w:rPr>
          <w:sz w:val="24"/>
        </w:rPr>
        <w:t>ettre celui de l'office de tourisme compétent</w:t>
      </w:r>
      <w:r>
        <w:rPr>
          <w:sz w:val="24"/>
        </w:rPr>
        <w:t>, Doubs Travel et Explore Doubs.</w:t>
      </w:r>
    </w:p>
    <w:p w:rsidR="00F77811" w:rsidP="005470DF" w:rsidRDefault="00F77811" w14:paraId="28A487EC" w14:textId="358BD707">
      <w:pPr>
        <w:pStyle w:val="ListParagraph"/>
        <w:numPr>
          <w:ilvl w:val="0"/>
          <w:numId w:val="2"/>
        </w:numPr>
        <w:jc w:val="both"/>
        <w:rPr>
          <w:sz w:val="24"/>
        </w:rPr>
      </w:pPr>
      <w:r w:rsidRPr="7696C43E">
        <w:rPr>
          <w:sz w:val="24"/>
          <w:szCs w:val="24"/>
        </w:rPr>
        <w:t>Enfants : cela vaut pour les fiches étape d'une itinérance (ex : étapes de la GTJ).</w:t>
      </w:r>
    </w:p>
    <w:p w:rsidRPr="00DE2D34" w:rsidR="5D443C37" w:rsidP="7696C43E" w:rsidRDefault="5D443C37" w14:paraId="71FF5804" w14:textId="785FB044">
      <w:pPr>
        <w:pStyle w:val="ListParagraph"/>
        <w:numPr>
          <w:ilvl w:val="0"/>
          <w:numId w:val="2"/>
        </w:numPr>
        <w:jc w:val="both"/>
        <w:rPr>
          <w:sz w:val="24"/>
          <w:szCs w:val="24"/>
        </w:rPr>
      </w:pPr>
      <w:r w:rsidRPr="00DE2D34">
        <w:rPr>
          <w:sz w:val="24"/>
          <w:szCs w:val="24"/>
        </w:rPr>
        <w:t>POI exclus : exclure les POIs qui ne sont ni des points de vue ni des éléments du patrimoine naturel et bâti (château, église, cascade…).</w:t>
      </w:r>
    </w:p>
    <w:p w:rsidR="7696C43E" w:rsidP="7696C43E" w:rsidRDefault="7696C43E" w14:paraId="209AF591" w14:textId="09EEEB43">
      <w:pPr>
        <w:pStyle w:val="ListParagraph"/>
        <w:jc w:val="both"/>
        <w:rPr>
          <w:sz w:val="24"/>
          <w:szCs w:val="24"/>
        </w:rPr>
      </w:pPr>
    </w:p>
    <w:p w:rsidR="00B5483A" w:rsidP="009F6E85" w:rsidRDefault="009F6E85" w14:paraId="61738F4B" w14:textId="085054A8">
      <w:pPr>
        <w:jc w:val="both"/>
        <w:rPr>
          <w:sz w:val="24"/>
        </w:rPr>
      </w:pPr>
      <w:r w:rsidRPr="009F6E85">
        <w:rPr>
          <w:sz w:val="24"/>
        </w:rPr>
        <w:t>Fichiers attachés : ajouter entre 2 et 5 photos =&gt; bonne qualité (300 dpi), entre 500 ko et 1 Mo, priorité au format paysage, renseigner type de fichier auteur (Structure / Prénom Nom ou indiquer DR à défaut de connaître l’auteur) et légende (rester très simple et court, pas de mot latin), photos libres de droits, renommer selon le nom de l’itinéraire</w:t>
      </w:r>
      <w:r>
        <w:rPr>
          <w:sz w:val="24"/>
        </w:rPr>
        <w:t>.</w:t>
      </w:r>
    </w:p>
    <w:p w:rsidR="00B5483A" w:rsidRDefault="00B5483A" w14:paraId="0CCC749F" w14:textId="77777777">
      <w:pPr>
        <w:rPr>
          <w:sz w:val="24"/>
        </w:rPr>
      </w:pPr>
      <w:r>
        <w:rPr>
          <w:sz w:val="24"/>
        </w:rPr>
        <w:br w:type="page"/>
      </w:r>
    </w:p>
    <w:p w:rsidR="00F31AD2" w:rsidP="00B5483A" w:rsidRDefault="00F31AD2" w14:paraId="1F478F5F" w14:textId="77777777">
      <w:pPr>
        <w:jc w:val="center"/>
        <w:rPr>
          <w:b/>
          <w:bCs/>
          <w:sz w:val="160"/>
          <w:szCs w:val="160"/>
        </w:rPr>
        <w:sectPr w:rsidR="00F31AD2" w:rsidSect="00F31AD2">
          <w:pgSz w:w="11906" w:h="16838" w:orient="portrait"/>
          <w:pgMar w:top="1418" w:right="1418" w:bottom="1418" w:left="1418" w:header="709" w:footer="709" w:gutter="0"/>
          <w:cols w:space="708"/>
          <w:docGrid w:linePitch="360"/>
        </w:sectPr>
      </w:pPr>
    </w:p>
    <w:p w:rsidRPr="00735FB5" w:rsidR="00B5483A" w:rsidP="00B5483A" w:rsidRDefault="00B5483A" w14:paraId="1AA2A519" w14:textId="0F94793D">
      <w:pPr>
        <w:jc w:val="center"/>
        <w:rPr>
          <w:b/>
          <w:bCs/>
          <w:sz w:val="160"/>
          <w:szCs w:val="160"/>
        </w:rPr>
      </w:pPr>
      <w:r>
        <w:rPr>
          <w:b/>
          <w:bCs/>
          <w:sz w:val="160"/>
          <w:szCs w:val="160"/>
        </w:rPr>
        <w:t>Trail</w:t>
      </w:r>
    </w:p>
    <w:p w:rsidR="00B5483A" w:rsidP="00B5483A" w:rsidRDefault="1936D3CE" w14:paraId="06BDA6E0" w14:textId="5B5A38F9">
      <w:pPr>
        <w:jc w:val="center"/>
        <w:sectPr w:rsidR="00B5483A" w:rsidSect="00B5483A">
          <w:pgSz w:w="11906" w:h="16838" w:orient="portrait"/>
          <w:pgMar w:top="1418" w:right="1418" w:bottom="1418" w:left="1418" w:header="709" w:footer="709" w:gutter="0"/>
          <w:cols w:space="708"/>
          <w:vAlign w:val="center"/>
          <w:docGrid w:linePitch="360"/>
        </w:sectPr>
      </w:pPr>
      <w:r>
        <w:rPr>
          <w:noProof/>
        </w:rPr>
        <w:drawing>
          <wp:inline distT="0" distB="0" distL="0" distR="0" wp14:anchorId="05A31952" wp14:editId="1A4101DA">
            <wp:extent cx="5762626" cy="5762626"/>
            <wp:effectExtent l="0" t="0" r="0" b="0"/>
            <wp:docPr id="2086001198" name="Picture 2086001198">
              <a:extLst xmlns:a="http://schemas.openxmlformats.org/drawingml/2006/main">
                <a:ext uri="{FF2B5EF4-FFF2-40B4-BE49-F238E27FC236}">
                  <a16:creationId xmlns:a16="http://schemas.microsoft.com/office/drawing/2014/main" id="{FD69DEC8-7E23-4281-85B2-619F953B9B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5762626" cy="5762626"/>
                    </a:xfrm>
                    <a:prstGeom prst="rect">
                      <a:avLst/>
                    </a:prstGeom>
                  </pic:spPr>
                </pic:pic>
              </a:graphicData>
            </a:graphic>
          </wp:inline>
        </w:drawing>
      </w:r>
    </w:p>
    <w:p w:rsidRPr="00757898" w:rsidR="00B5483A" w:rsidP="00B5483A" w:rsidRDefault="00B5483A" w14:paraId="6CA45F6F" w14:textId="77777777">
      <w:pPr>
        <w:rPr>
          <w:sz w:val="24"/>
          <w:szCs w:val="24"/>
        </w:rPr>
      </w:pPr>
      <w:r>
        <w:rPr>
          <w:b/>
          <w:sz w:val="24"/>
        </w:rPr>
        <w:t>Renseigner les données attributaires (onglet basique du descriptif) :</w:t>
      </w:r>
    </w:p>
    <w:p w:rsidR="00B5483A" w:rsidP="00B5483A" w:rsidRDefault="00B5483A" w14:paraId="78EE1DBB" w14:textId="13C6408A">
      <w:pPr>
        <w:pStyle w:val="ListParagraph"/>
        <w:numPr>
          <w:ilvl w:val="0"/>
          <w:numId w:val="2"/>
        </w:numPr>
        <w:jc w:val="both"/>
        <w:rPr>
          <w:sz w:val="24"/>
        </w:rPr>
      </w:pPr>
      <w:r>
        <w:rPr>
          <w:sz w:val="24"/>
        </w:rPr>
        <w:t xml:space="preserve">Nom de l’itinéraire : </w:t>
      </w:r>
      <w:r w:rsidR="00183471">
        <w:rPr>
          <w:sz w:val="24"/>
        </w:rPr>
        <w:t xml:space="preserve">40 CEC, </w:t>
      </w:r>
      <w:r>
        <w:rPr>
          <w:sz w:val="24"/>
        </w:rPr>
        <w:t>s’appu</w:t>
      </w:r>
      <w:r w:rsidR="00183471">
        <w:rPr>
          <w:sz w:val="24"/>
        </w:rPr>
        <w:t>yer</w:t>
      </w:r>
      <w:r w:rsidRPr="00596EF4">
        <w:rPr>
          <w:sz w:val="24"/>
        </w:rPr>
        <w:t xml:space="preserve"> sur un seul élément emblématique de l'itinéraire (patrimonial, naturel, culturel, gastronomique, faunistique ou floristique)</w:t>
      </w:r>
      <w:r w:rsidR="009A2DB6">
        <w:rPr>
          <w:sz w:val="24"/>
        </w:rPr>
        <w:t xml:space="preserve">, </w:t>
      </w:r>
      <w:r w:rsidRPr="00596EF4">
        <w:rPr>
          <w:sz w:val="24"/>
        </w:rPr>
        <w:t>écrire en minuscul</w:t>
      </w:r>
      <w:r w:rsidR="009A2DB6">
        <w:rPr>
          <w:sz w:val="24"/>
        </w:rPr>
        <w:t>e,</w:t>
      </w:r>
      <w:r w:rsidRPr="00596EF4">
        <w:rPr>
          <w:sz w:val="24"/>
        </w:rPr>
        <w:t xml:space="preserve"> éviter de contenir les mentions </w:t>
      </w:r>
      <w:r>
        <w:rPr>
          <w:sz w:val="24"/>
        </w:rPr>
        <w:t>« </w:t>
      </w:r>
      <w:r w:rsidRPr="00596EF4">
        <w:rPr>
          <w:sz w:val="24"/>
        </w:rPr>
        <w:t>circuit</w:t>
      </w:r>
      <w:r>
        <w:rPr>
          <w:sz w:val="24"/>
        </w:rPr>
        <w:t> »</w:t>
      </w:r>
      <w:r w:rsidRPr="00596EF4">
        <w:rPr>
          <w:sz w:val="24"/>
        </w:rPr>
        <w:t xml:space="preserve">, </w:t>
      </w:r>
      <w:r>
        <w:rPr>
          <w:sz w:val="24"/>
        </w:rPr>
        <w:t>« </w:t>
      </w:r>
      <w:r w:rsidRPr="00596EF4">
        <w:rPr>
          <w:sz w:val="24"/>
        </w:rPr>
        <w:t>tour</w:t>
      </w:r>
      <w:r>
        <w:rPr>
          <w:sz w:val="24"/>
        </w:rPr>
        <w:t> »</w:t>
      </w:r>
      <w:r w:rsidRPr="00596EF4">
        <w:rPr>
          <w:sz w:val="24"/>
        </w:rPr>
        <w:t xml:space="preserve">, </w:t>
      </w:r>
      <w:r>
        <w:rPr>
          <w:sz w:val="24"/>
        </w:rPr>
        <w:t>« </w:t>
      </w:r>
      <w:r w:rsidRPr="00596EF4">
        <w:rPr>
          <w:sz w:val="24"/>
        </w:rPr>
        <w:t>parcours</w:t>
      </w:r>
      <w:r>
        <w:rPr>
          <w:sz w:val="24"/>
        </w:rPr>
        <w:t> »</w:t>
      </w:r>
      <w:r w:rsidRPr="00596EF4">
        <w:rPr>
          <w:sz w:val="24"/>
        </w:rPr>
        <w:t xml:space="preserve">, </w:t>
      </w:r>
      <w:r>
        <w:rPr>
          <w:sz w:val="24"/>
        </w:rPr>
        <w:t>« </w:t>
      </w:r>
      <w:r w:rsidRPr="00596EF4">
        <w:rPr>
          <w:sz w:val="24"/>
        </w:rPr>
        <w:t>boucle</w:t>
      </w:r>
      <w:r>
        <w:rPr>
          <w:sz w:val="24"/>
        </w:rPr>
        <w:t> »</w:t>
      </w:r>
      <w:r w:rsidRPr="00596EF4">
        <w:rPr>
          <w:sz w:val="24"/>
        </w:rPr>
        <w:t xml:space="preserve">, </w:t>
      </w:r>
      <w:r>
        <w:rPr>
          <w:sz w:val="24"/>
        </w:rPr>
        <w:t>« </w:t>
      </w:r>
      <w:r w:rsidRPr="00596EF4">
        <w:rPr>
          <w:sz w:val="24"/>
        </w:rPr>
        <w:t>à la découverte</w:t>
      </w:r>
      <w:r>
        <w:rPr>
          <w:sz w:val="24"/>
        </w:rPr>
        <w:t xml:space="preserve"> de »</w:t>
      </w:r>
      <w:r w:rsidRPr="00596EF4">
        <w:rPr>
          <w:sz w:val="24"/>
        </w:rPr>
        <w:t xml:space="preserve"> ainsi que de commencer par un article</w:t>
      </w:r>
      <w:r w:rsidRPr="40B271FD" w:rsidR="00A801B3">
        <w:rPr>
          <w:sz w:val="24"/>
          <w:szCs w:val="24"/>
        </w:rPr>
        <w:t xml:space="preserve"> pour améliorer le référencement, pas de point en fin de ligne, privilégier les noms tels qu’ils apparaissent sur la signalétique ou la carte</w:t>
      </w:r>
      <w:r w:rsidR="00957EF7">
        <w:rPr>
          <w:sz w:val="24"/>
          <w:szCs w:val="24"/>
        </w:rPr>
        <w:t>.</w:t>
      </w:r>
    </w:p>
    <w:p w:rsidR="00B5483A" w:rsidP="00B5483A" w:rsidRDefault="00B5483A" w14:paraId="61F78B3D" w14:textId="30E733BE">
      <w:pPr>
        <w:pStyle w:val="ListParagraph"/>
        <w:numPr>
          <w:ilvl w:val="0"/>
          <w:numId w:val="2"/>
        </w:numPr>
        <w:jc w:val="both"/>
        <w:rPr>
          <w:sz w:val="24"/>
        </w:rPr>
      </w:pPr>
      <w:r>
        <w:rPr>
          <w:sz w:val="24"/>
        </w:rPr>
        <w:t>Départ</w:t>
      </w:r>
      <w:r w:rsidR="00387650">
        <w:rPr>
          <w:sz w:val="24"/>
        </w:rPr>
        <w:t>/Arrivée</w:t>
      </w:r>
      <w:r>
        <w:rPr>
          <w:sz w:val="24"/>
        </w:rPr>
        <w:t> : i</w:t>
      </w:r>
      <w:r w:rsidRPr="00274E15">
        <w:rPr>
          <w:sz w:val="24"/>
        </w:rPr>
        <w:t xml:space="preserve">ndiquer le lieu, suivi d'une virgule, et du nom de la commune (avec virgule entre) en cohérence avec une recherche GPS (test sur </w:t>
      </w:r>
      <w:r>
        <w:rPr>
          <w:sz w:val="24"/>
        </w:rPr>
        <w:t>W</w:t>
      </w:r>
      <w:r w:rsidRPr="00274E15">
        <w:rPr>
          <w:sz w:val="24"/>
        </w:rPr>
        <w:t>aze avec le nom du lieu-dit)</w:t>
      </w:r>
      <w:r>
        <w:rPr>
          <w:sz w:val="24"/>
        </w:rPr>
        <w:t>.</w:t>
      </w:r>
    </w:p>
    <w:p w:rsidR="00B5483A" w:rsidP="00B5483A" w:rsidRDefault="00B5483A" w14:paraId="19B323EA" w14:textId="5F6353A0">
      <w:pPr>
        <w:pStyle w:val="ListParagraph"/>
        <w:numPr>
          <w:ilvl w:val="0"/>
          <w:numId w:val="2"/>
        </w:numPr>
        <w:jc w:val="both"/>
        <w:rPr>
          <w:sz w:val="24"/>
        </w:rPr>
      </w:pPr>
      <w:r>
        <w:rPr>
          <w:sz w:val="24"/>
        </w:rPr>
        <w:t>Durée : à</w:t>
      </w:r>
      <w:r w:rsidRPr="00694C9B">
        <w:rPr>
          <w:sz w:val="24"/>
        </w:rPr>
        <w:t xml:space="preserve"> noter en décimale (</w:t>
      </w:r>
      <w:r>
        <w:rPr>
          <w:sz w:val="24"/>
        </w:rPr>
        <w:t>0.5 = 30 min</w:t>
      </w:r>
      <w:r w:rsidRPr="00694C9B">
        <w:rPr>
          <w:sz w:val="24"/>
        </w:rPr>
        <w:t xml:space="preserve">) et sur la base suivante : </w:t>
      </w:r>
      <w:r w:rsidR="00796962">
        <w:rPr>
          <w:sz w:val="24"/>
        </w:rPr>
        <w:t xml:space="preserve">8 </w:t>
      </w:r>
      <w:r w:rsidRPr="00694C9B">
        <w:rPr>
          <w:sz w:val="24"/>
        </w:rPr>
        <w:t>km/h</w:t>
      </w:r>
      <w:r>
        <w:rPr>
          <w:sz w:val="24"/>
        </w:rPr>
        <w:t>.</w:t>
      </w:r>
    </w:p>
    <w:p w:rsidR="00B5483A" w:rsidP="00B5483A" w:rsidRDefault="00B5483A" w14:paraId="08757EC9" w14:textId="44F35741">
      <w:pPr>
        <w:pStyle w:val="ListParagraph"/>
        <w:numPr>
          <w:ilvl w:val="0"/>
          <w:numId w:val="2"/>
        </w:numPr>
        <w:jc w:val="both"/>
        <w:rPr>
          <w:sz w:val="24"/>
        </w:rPr>
      </w:pPr>
      <w:r>
        <w:rPr>
          <w:sz w:val="24"/>
        </w:rPr>
        <w:t xml:space="preserve">Difficulté : </w:t>
      </w:r>
      <w:r w:rsidR="00D127CC">
        <w:rPr>
          <w:sz w:val="24"/>
        </w:rPr>
        <w:t>estimer la difficulté</w:t>
      </w:r>
      <w:r w:rsidR="00BA4AAF">
        <w:rPr>
          <w:sz w:val="24"/>
        </w:rPr>
        <w:t xml:space="preserve"> selon le balisage mis en place</w:t>
      </w:r>
      <w:r>
        <w:rPr>
          <w:sz w:val="24"/>
        </w:rPr>
        <w:t>.</w:t>
      </w:r>
    </w:p>
    <w:p w:rsidR="00A62023" w:rsidP="00B5483A" w:rsidRDefault="00B105F7" w14:paraId="528B00FA" w14:textId="18A3F7F1">
      <w:pPr>
        <w:pStyle w:val="ListParagraph"/>
        <w:numPr>
          <w:ilvl w:val="0"/>
          <w:numId w:val="2"/>
        </w:numPr>
        <w:jc w:val="both"/>
        <w:rPr>
          <w:sz w:val="24"/>
        </w:rPr>
      </w:pPr>
      <w:r>
        <w:rPr>
          <w:sz w:val="24"/>
        </w:rPr>
        <w:t>Parcours : choix imposé (ex : boucle, aller-retour, etc.).</w:t>
      </w:r>
    </w:p>
    <w:p w:rsidR="00B5483A" w:rsidP="00B5483A" w:rsidRDefault="00B5483A" w14:paraId="71434DF1" w14:textId="572369B4">
      <w:pPr>
        <w:pStyle w:val="ListParagraph"/>
        <w:numPr>
          <w:ilvl w:val="0"/>
          <w:numId w:val="2"/>
        </w:numPr>
        <w:jc w:val="both"/>
        <w:rPr>
          <w:sz w:val="24"/>
        </w:rPr>
      </w:pPr>
      <w:r>
        <w:rPr>
          <w:sz w:val="24"/>
        </w:rPr>
        <w:t xml:space="preserve">Accès routier : </w:t>
      </w:r>
      <w:r w:rsidRPr="40B271FD" w:rsidR="0008479A">
        <w:rPr>
          <w:sz w:val="24"/>
          <w:szCs w:val="24"/>
        </w:rPr>
        <w:t>200 CEC max (20-25 mots)</w:t>
      </w:r>
      <w:r w:rsidR="0008479A">
        <w:rPr>
          <w:sz w:val="24"/>
          <w:szCs w:val="24"/>
        </w:rPr>
        <w:t xml:space="preserve">, </w:t>
      </w:r>
      <w:r>
        <w:rPr>
          <w:sz w:val="24"/>
        </w:rPr>
        <w:t>p</w:t>
      </w:r>
      <w:r w:rsidRPr="00CB132F">
        <w:rPr>
          <w:sz w:val="24"/>
        </w:rPr>
        <w:t>artir</w:t>
      </w:r>
      <w:r w:rsidR="00B21933">
        <w:rPr>
          <w:sz w:val="24"/>
        </w:rPr>
        <w:t xml:space="preserve"> de</w:t>
      </w:r>
      <w:r w:rsidRPr="00CB132F">
        <w:rPr>
          <w:sz w:val="24"/>
        </w:rPr>
        <w:t xml:space="preserve"> l'agglomération la plus proche et indiquer la ou les directions à suivre avec les numéros de route jusqu'au point de départ (ex : Depuis Les Hôpitaux</w:t>
      </w:r>
      <w:r>
        <w:rPr>
          <w:sz w:val="24"/>
        </w:rPr>
        <w:t>-</w:t>
      </w:r>
      <w:r w:rsidRPr="00CB132F">
        <w:rPr>
          <w:sz w:val="24"/>
        </w:rPr>
        <w:t>Vieux, prendre la N57 en direction de Pontarlier puis la D6 jusqu'aux Fourgs</w:t>
      </w:r>
      <w:r>
        <w:rPr>
          <w:sz w:val="24"/>
        </w:rPr>
        <w:t>)</w:t>
      </w:r>
      <w:r w:rsidRPr="00CB132F">
        <w:rPr>
          <w:sz w:val="24"/>
        </w:rPr>
        <w:t>.</w:t>
      </w:r>
    </w:p>
    <w:p w:rsidR="00B5483A" w:rsidP="00B5483A" w:rsidRDefault="00B5483A" w14:paraId="3E12072B" w14:textId="77777777">
      <w:pPr>
        <w:pStyle w:val="ListParagraph"/>
        <w:numPr>
          <w:ilvl w:val="0"/>
          <w:numId w:val="2"/>
        </w:numPr>
        <w:jc w:val="both"/>
        <w:rPr>
          <w:sz w:val="24"/>
        </w:rPr>
      </w:pPr>
      <w:r>
        <w:rPr>
          <w:sz w:val="24"/>
        </w:rPr>
        <w:t xml:space="preserve">Chapeau : </w:t>
      </w:r>
      <w:r>
        <w:rPr>
          <w:sz w:val="24"/>
          <w:szCs w:val="24"/>
        </w:rPr>
        <w:t>150</w:t>
      </w:r>
      <w:r w:rsidRPr="40B271FD">
        <w:rPr>
          <w:sz w:val="24"/>
          <w:szCs w:val="24"/>
        </w:rPr>
        <w:t xml:space="preserve"> CEC</w:t>
      </w:r>
      <w:r>
        <w:rPr>
          <w:sz w:val="24"/>
          <w:szCs w:val="24"/>
        </w:rPr>
        <w:t xml:space="preserve"> max</w:t>
      </w:r>
      <w:r w:rsidRPr="40B271FD">
        <w:rPr>
          <w:sz w:val="24"/>
          <w:szCs w:val="24"/>
        </w:rPr>
        <w:t xml:space="preserve"> (10-20 mots)</w:t>
      </w:r>
      <w:r>
        <w:rPr>
          <w:sz w:val="24"/>
          <w:szCs w:val="24"/>
        </w:rPr>
        <w:t>,</w:t>
      </w:r>
      <w:r>
        <w:rPr>
          <w:sz w:val="24"/>
        </w:rPr>
        <w:t xml:space="preserve"> p</w:t>
      </w:r>
      <w:r w:rsidRPr="00073293">
        <w:rPr>
          <w:sz w:val="24"/>
        </w:rPr>
        <w:t>hrase d'accroche très courte qui annonce la typicité ou l'intérêt du parcours</w:t>
      </w:r>
      <w:r>
        <w:rPr>
          <w:sz w:val="24"/>
        </w:rPr>
        <w:t>.</w:t>
      </w:r>
    </w:p>
    <w:p w:rsidR="00B5483A" w:rsidP="00B5483A" w:rsidRDefault="00B5483A" w14:paraId="54A9D6C2" w14:textId="11E21052">
      <w:pPr>
        <w:pStyle w:val="ListParagraph"/>
        <w:numPr>
          <w:ilvl w:val="0"/>
          <w:numId w:val="2"/>
        </w:numPr>
        <w:jc w:val="both"/>
        <w:rPr>
          <w:sz w:val="24"/>
        </w:rPr>
      </w:pPr>
      <w:r>
        <w:rPr>
          <w:sz w:val="24"/>
        </w:rPr>
        <w:t>Ambiance : 30-40 mots (500 CEC max), t</w:t>
      </w:r>
      <w:r w:rsidRPr="004C6BBF">
        <w:rPr>
          <w:sz w:val="24"/>
        </w:rPr>
        <w:t xml:space="preserve">exte qui doit donner envie pour ces points d'intérêts mais aussi pour le type de pratique. Pour le référencement, ne pas hésiter à rappeler le nom </w:t>
      </w:r>
      <w:r w:rsidR="001942A7">
        <w:rPr>
          <w:sz w:val="24"/>
        </w:rPr>
        <w:t>du parcours</w:t>
      </w:r>
      <w:r w:rsidRPr="004C6BBF">
        <w:rPr>
          <w:sz w:val="24"/>
        </w:rPr>
        <w:t xml:space="preserve"> et les références géographiques</w:t>
      </w:r>
      <w:r>
        <w:rPr>
          <w:sz w:val="24"/>
        </w:rPr>
        <w:t>.</w:t>
      </w:r>
    </w:p>
    <w:p w:rsidR="00B5483A" w:rsidP="5EBD884C" w:rsidRDefault="00B5483A" w14:paraId="12A0BE06" w14:textId="3800B4D8">
      <w:pPr>
        <w:pStyle w:val="ListParagraph"/>
        <w:numPr>
          <w:ilvl w:val="0"/>
          <w:numId w:val="2"/>
        </w:numPr>
        <w:jc w:val="both"/>
        <w:rPr>
          <w:sz w:val="24"/>
          <w:szCs w:val="24"/>
        </w:rPr>
      </w:pPr>
      <w:r w:rsidRPr="34AE5AD6" w:rsidR="00B5483A">
        <w:rPr>
          <w:sz w:val="24"/>
          <w:szCs w:val="24"/>
        </w:rPr>
        <w:t>Description : pas besoin d'un pas à pas comme en pédestre où l'usager lit le topo durant son trajet. Ici, il faut amener du rédactionnel pour pouvoir se projeter sur l'ambiance, le type d'itinéraire et ses points d'intérêts. Nous gardons la logique des points de référence à positionner au niveau des principaux points d'intérêt</w:t>
      </w:r>
      <w:r w:rsidRPr="34AE5AD6" w:rsidR="006E35D6">
        <w:rPr>
          <w:sz w:val="24"/>
          <w:szCs w:val="24"/>
        </w:rPr>
        <w:t xml:space="preserve"> ainsi </w:t>
      </w:r>
      <w:r w:rsidRPr="34AE5AD6" w:rsidR="00BE0ED2">
        <w:rPr>
          <w:sz w:val="24"/>
          <w:szCs w:val="24"/>
        </w:rPr>
        <w:t>qu’au niveau des points de difficulté</w:t>
      </w:r>
      <w:r w:rsidRPr="34AE5AD6" w:rsidR="00390849">
        <w:rPr>
          <w:sz w:val="24"/>
          <w:szCs w:val="24"/>
        </w:rPr>
        <w:t xml:space="preserve"> </w:t>
      </w:r>
      <w:r w:rsidRPr="34AE5AD6" w:rsidR="00C52F9B">
        <w:rPr>
          <w:sz w:val="24"/>
          <w:szCs w:val="24"/>
        </w:rPr>
        <w:t>éventuels</w:t>
      </w:r>
      <w:r w:rsidRPr="34AE5AD6" w:rsidR="79B2CFB5">
        <w:rPr>
          <w:sz w:val="24"/>
          <w:szCs w:val="24"/>
        </w:rPr>
        <w:t xml:space="preserve"> mais plus allégé par rapport à la version randonnée pédestre.</w:t>
      </w:r>
    </w:p>
    <w:p w:rsidRPr="001F688B" w:rsidR="00B5483A" w:rsidP="00B5483A" w:rsidRDefault="00B5483A" w14:paraId="3BA6B516" w14:textId="77777777">
      <w:pPr>
        <w:pStyle w:val="paragraph"/>
        <w:jc w:val="both"/>
        <w:textAlignment w:val="baseline"/>
      </w:pPr>
      <w:r>
        <w:rPr>
          <w:rStyle w:val="normaltextrun"/>
          <w:rFonts w:ascii="Calibri" w:hAnsi="Calibri" w:cs="Calibri"/>
          <w:b/>
          <w:bCs/>
        </w:rPr>
        <w:t>Onglet Avancé du descriptif</w:t>
      </w:r>
      <w:r>
        <w:rPr>
          <w:rStyle w:val="eop"/>
          <w:rFonts w:ascii="Calibri" w:hAnsi="Calibri" w:cs="Calibri"/>
        </w:rPr>
        <w:t> </w:t>
      </w:r>
    </w:p>
    <w:p w:rsidR="00B5483A" w:rsidP="00B5483A" w:rsidRDefault="00B5483A" w14:paraId="057DDCB8" w14:textId="63696857">
      <w:pPr>
        <w:pStyle w:val="ListParagraph"/>
        <w:numPr>
          <w:ilvl w:val="0"/>
          <w:numId w:val="2"/>
        </w:numPr>
        <w:jc w:val="both"/>
        <w:rPr>
          <w:sz w:val="24"/>
        </w:rPr>
      </w:pPr>
      <w:r>
        <w:rPr>
          <w:sz w:val="24"/>
        </w:rPr>
        <w:t xml:space="preserve">Parking conseillé : </w:t>
      </w:r>
      <w:r w:rsidR="00AA0C25">
        <w:rPr>
          <w:sz w:val="24"/>
        </w:rPr>
        <w:t>nom officiel (signalétique) ou nom d’usage suivi d’une virgule et du nom du village/ville/hameau/lieu-dit</w:t>
      </w:r>
      <w:r w:rsidRPr="00FD357B">
        <w:rPr>
          <w:sz w:val="24"/>
        </w:rPr>
        <w:t xml:space="preserve"> (veiller à ne pas envoyer vers des secteurs conflictuels car non aménagés). Privil</w:t>
      </w:r>
      <w:r>
        <w:rPr>
          <w:sz w:val="24"/>
        </w:rPr>
        <w:t>é</w:t>
      </w:r>
      <w:r w:rsidRPr="00FD357B">
        <w:rPr>
          <w:sz w:val="24"/>
        </w:rPr>
        <w:t>gier des parkings gratuits et longue durée pour les zones urbaines</w:t>
      </w:r>
      <w:r>
        <w:rPr>
          <w:sz w:val="24"/>
        </w:rPr>
        <w:t>.</w:t>
      </w:r>
    </w:p>
    <w:p w:rsidRPr="00016FEA" w:rsidR="00B5483A" w:rsidP="00016FEA" w:rsidRDefault="00B5483A" w14:paraId="48893C82" w14:textId="65ED18E6">
      <w:pPr>
        <w:pStyle w:val="ListParagraph"/>
        <w:numPr>
          <w:ilvl w:val="0"/>
          <w:numId w:val="2"/>
        </w:numPr>
        <w:jc w:val="both"/>
        <w:rPr>
          <w:sz w:val="24"/>
          <w:szCs w:val="24"/>
        </w:rPr>
      </w:pPr>
      <w:r>
        <w:rPr>
          <w:sz w:val="24"/>
        </w:rPr>
        <w:t xml:space="preserve">Transport en commun : </w:t>
      </w:r>
      <w:r w:rsidRPr="40B271FD" w:rsidR="00016FEA">
        <w:rPr>
          <w:sz w:val="24"/>
          <w:szCs w:val="24"/>
        </w:rPr>
        <w:t xml:space="preserve">Transport en commun : indiquer l’existence de transports en commun et/ou service de covoiturage </w:t>
      </w:r>
      <w:r w:rsidRPr="40B271FD" w:rsidR="00016FEA">
        <w:rPr>
          <w:b/>
          <w:bCs/>
          <w:sz w:val="24"/>
          <w:szCs w:val="24"/>
        </w:rPr>
        <w:t>=&gt; on peut aussi indiquer une phrase de sensibilisation que l’on mettrait sur tous les itinéraires (ex : limitons l’usage de la voiture) à voir selon l’offre de transport en commun</w:t>
      </w:r>
      <w:r w:rsidR="00016FEA">
        <w:rPr>
          <w:b/>
          <w:bCs/>
          <w:sz w:val="24"/>
          <w:szCs w:val="24"/>
        </w:rPr>
        <w:t xml:space="preserve">. </w:t>
      </w:r>
      <w:r w:rsidRPr="001B6033" w:rsidR="00016FEA">
        <w:rPr>
          <w:b/>
          <w:bCs/>
          <w:sz w:val="24"/>
          <w:szCs w:val="24"/>
        </w:rPr>
        <w:t>Le cas échéant, intégrer un lien avec des informations sur les possibilités de mobilité (horaires train ou bus, parking de covoit</w:t>
      </w:r>
      <w:r w:rsidR="00016FEA">
        <w:rPr>
          <w:b/>
          <w:bCs/>
          <w:sz w:val="24"/>
          <w:szCs w:val="24"/>
        </w:rPr>
        <w:t>urage</w:t>
      </w:r>
      <w:r w:rsidRPr="001B6033" w:rsidR="00016FEA">
        <w:rPr>
          <w:b/>
          <w:bCs/>
          <w:sz w:val="24"/>
          <w:szCs w:val="24"/>
        </w:rPr>
        <w:t>, stationnement vélo, accès vélo...)</w:t>
      </w:r>
      <w:r w:rsidR="00016FEA">
        <w:rPr>
          <w:b/>
          <w:bCs/>
          <w:sz w:val="24"/>
          <w:szCs w:val="24"/>
        </w:rPr>
        <w:t>.</w:t>
      </w:r>
    </w:p>
    <w:p w:rsidR="00B5483A" w:rsidP="00B5483A" w:rsidRDefault="00B5483A" w14:paraId="53E333DF" w14:textId="0A0B2E36">
      <w:pPr>
        <w:pStyle w:val="ListParagraph"/>
        <w:numPr>
          <w:ilvl w:val="0"/>
          <w:numId w:val="2"/>
        </w:numPr>
        <w:jc w:val="both"/>
        <w:rPr>
          <w:sz w:val="24"/>
        </w:rPr>
      </w:pPr>
      <w:r>
        <w:rPr>
          <w:sz w:val="24"/>
        </w:rPr>
        <w:t xml:space="preserve">Recommandations : </w:t>
      </w:r>
      <w:r w:rsidR="008C0171">
        <w:rPr>
          <w:sz w:val="24"/>
          <w:szCs w:val="24"/>
        </w:rPr>
        <w:t>5</w:t>
      </w:r>
      <w:r w:rsidRPr="40B271FD" w:rsidR="008C0171">
        <w:rPr>
          <w:sz w:val="24"/>
          <w:szCs w:val="24"/>
        </w:rPr>
        <w:t>00 CEC</w:t>
      </w:r>
      <w:r w:rsidR="008C0171">
        <w:rPr>
          <w:sz w:val="24"/>
          <w:szCs w:val="24"/>
        </w:rPr>
        <w:t xml:space="preserve"> max</w:t>
      </w:r>
      <w:r w:rsidRPr="40B271FD" w:rsidR="008C0171">
        <w:rPr>
          <w:sz w:val="24"/>
          <w:szCs w:val="24"/>
        </w:rPr>
        <w:t xml:space="preserve">, recommandations générales liées à la sécurité et au bon respect du comportement en milieu naturel, 50 mots max sur les recommandations particulières liées </w:t>
      </w:r>
      <w:r w:rsidR="00AF4372">
        <w:rPr>
          <w:sz w:val="24"/>
          <w:szCs w:val="24"/>
        </w:rPr>
        <w:t>au parcours</w:t>
      </w:r>
      <w:r w:rsidRPr="40B271FD" w:rsidR="008C0171">
        <w:rPr>
          <w:sz w:val="24"/>
          <w:szCs w:val="24"/>
        </w:rPr>
        <w:t xml:space="preserve"> (d’abord commencer par ça)</w:t>
      </w:r>
      <w:r w:rsidR="008C0171">
        <w:rPr>
          <w:sz w:val="24"/>
          <w:szCs w:val="24"/>
        </w:rPr>
        <w:t xml:space="preserve"> </w:t>
      </w:r>
      <w:r w:rsidRPr="006C5E74">
        <w:rPr>
          <w:sz w:val="24"/>
        </w:rPr>
        <w:t>ou bien des conseils utiles (aires de convivialité, localisation des points d'eau, combinaisons possibles avec les autres itinéraires).</w:t>
      </w:r>
    </w:p>
    <w:p w:rsidR="00B5483A" w:rsidP="00B5483A" w:rsidRDefault="00B5483A" w14:paraId="4E49DA63" w14:textId="54CE342C">
      <w:pPr>
        <w:pStyle w:val="ListParagraph"/>
        <w:numPr>
          <w:ilvl w:val="0"/>
          <w:numId w:val="2"/>
        </w:numPr>
        <w:jc w:val="both"/>
        <w:rPr>
          <w:sz w:val="24"/>
        </w:rPr>
      </w:pPr>
      <w:r>
        <w:rPr>
          <w:sz w:val="24"/>
        </w:rPr>
        <w:t xml:space="preserve">Thèmes : </w:t>
      </w:r>
      <w:r w:rsidRPr="40B271FD" w:rsidR="009F310A">
        <w:rPr>
          <w:sz w:val="24"/>
          <w:szCs w:val="24"/>
        </w:rPr>
        <w:t>ne pas renseigner (sauf si thématique majeure)</w:t>
      </w:r>
      <w:r w:rsidRPr="00FF267D">
        <w:rPr>
          <w:sz w:val="24"/>
        </w:rPr>
        <w:t>.</w:t>
      </w:r>
    </w:p>
    <w:p w:rsidR="00B5483A" w:rsidP="00B5483A" w:rsidRDefault="00B5483A" w14:paraId="024BE2C8" w14:textId="599C105A">
      <w:pPr>
        <w:pStyle w:val="ListParagraph"/>
        <w:numPr>
          <w:ilvl w:val="0"/>
          <w:numId w:val="2"/>
        </w:numPr>
        <w:jc w:val="both"/>
        <w:rPr>
          <w:sz w:val="24"/>
        </w:rPr>
      </w:pPr>
      <w:r>
        <w:rPr>
          <w:sz w:val="24"/>
        </w:rPr>
        <w:t xml:space="preserve">Réseaux : normalement, toujours </w:t>
      </w:r>
      <w:r w:rsidR="00762875">
        <w:rPr>
          <w:sz w:val="24"/>
        </w:rPr>
        <w:t>Trail</w:t>
      </w:r>
      <w:r>
        <w:rPr>
          <w:sz w:val="24"/>
        </w:rPr>
        <w:t>.</w:t>
      </w:r>
    </w:p>
    <w:p w:rsidRPr="001F3142" w:rsidR="001F3142" w:rsidP="001F3142" w:rsidRDefault="00B5483A" w14:paraId="4B10F34D" w14:textId="5CE912CD">
      <w:pPr>
        <w:pStyle w:val="ListParagraph"/>
        <w:numPr>
          <w:ilvl w:val="0"/>
          <w:numId w:val="2"/>
        </w:numPr>
        <w:jc w:val="both"/>
        <w:rPr>
          <w:sz w:val="24"/>
        </w:rPr>
      </w:pPr>
      <w:r>
        <w:rPr>
          <w:sz w:val="24"/>
        </w:rPr>
        <w:t xml:space="preserve">Lieux de renseignement : </w:t>
      </w:r>
      <w:r w:rsidR="00E97C1A">
        <w:rPr>
          <w:sz w:val="24"/>
        </w:rPr>
        <w:t>choisir l’office de tourisme correspondant</w:t>
      </w:r>
      <w:r w:rsidRPr="006D64EB">
        <w:rPr>
          <w:sz w:val="24"/>
        </w:rPr>
        <w:t>.</w:t>
      </w:r>
    </w:p>
    <w:p w:rsidR="00B5483A" w:rsidP="00B5483A" w:rsidRDefault="00B5483A" w14:paraId="41634E32" w14:textId="77777777">
      <w:pPr>
        <w:pStyle w:val="ListParagraph"/>
        <w:numPr>
          <w:ilvl w:val="0"/>
          <w:numId w:val="2"/>
        </w:numPr>
        <w:jc w:val="both"/>
        <w:rPr>
          <w:sz w:val="24"/>
        </w:rPr>
      </w:pPr>
      <w:r>
        <w:rPr>
          <w:sz w:val="24"/>
        </w:rPr>
        <w:t>Portail : m</w:t>
      </w:r>
      <w:r w:rsidRPr="0078704F">
        <w:rPr>
          <w:sz w:val="24"/>
        </w:rPr>
        <w:t>ettre celui de l'office de tourisme compétent</w:t>
      </w:r>
      <w:r>
        <w:rPr>
          <w:sz w:val="24"/>
        </w:rPr>
        <w:t>, Doubs Travel et Explore Doubs.</w:t>
      </w:r>
    </w:p>
    <w:p w:rsidR="001F3142" w:rsidP="001F3142" w:rsidRDefault="001F3142" w14:paraId="67715D3F" w14:textId="62224345">
      <w:pPr>
        <w:pStyle w:val="ListParagraph"/>
        <w:numPr>
          <w:ilvl w:val="0"/>
          <w:numId w:val="2"/>
        </w:numPr>
        <w:jc w:val="both"/>
        <w:rPr>
          <w:sz w:val="24"/>
        </w:rPr>
      </w:pPr>
      <w:r>
        <w:rPr>
          <w:sz w:val="24"/>
        </w:rPr>
        <w:t>Itinéraires liés : sélectionner si besoin 1 ou 2 itinéraires ayant départ ou tronçon commun.</w:t>
      </w:r>
    </w:p>
    <w:p w:rsidRPr="001F3142" w:rsidR="00AE6715" w:rsidP="001F3142" w:rsidRDefault="00AE6715" w14:paraId="651E842D" w14:textId="4A6D2B60">
      <w:pPr>
        <w:pStyle w:val="ListParagraph"/>
        <w:numPr>
          <w:ilvl w:val="0"/>
          <w:numId w:val="2"/>
        </w:numPr>
        <w:jc w:val="both"/>
        <w:rPr>
          <w:sz w:val="24"/>
        </w:rPr>
      </w:pPr>
      <w:r>
        <w:rPr>
          <w:sz w:val="24"/>
        </w:rPr>
        <w:t xml:space="preserve">POI exclus : exclure les POIs </w:t>
      </w:r>
      <w:r w:rsidR="00E13853">
        <w:rPr>
          <w:sz w:val="24"/>
        </w:rPr>
        <w:t>qui ne sont ni des points de vue ni des éléments du patrimoine naturel et bâti (</w:t>
      </w:r>
      <w:r w:rsidR="0059142C">
        <w:rPr>
          <w:sz w:val="24"/>
        </w:rPr>
        <w:t>château, église, cascade…).</w:t>
      </w:r>
    </w:p>
    <w:p w:rsidR="003C3508" w:rsidP="00B5483A" w:rsidRDefault="00B5483A" w14:paraId="347F0785" w14:textId="527EF1F8">
      <w:pPr>
        <w:jc w:val="both"/>
        <w:rPr>
          <w:sz w:val="24"/>
        </w:rPr>
      </w:pPr>
      <w:r w:rsidRPr="009F6E85">
        <w:rPr>
          <w:sz w:val="24"/>
        </w:rPr>
        <w:t>Fichiers attachés : ajouter entre 2 et 5 photos =&gt; bonne qualité (300 dpi), entre 500 ko et 1 Mo, priorité au format paysage, renseigner type de fichier auteur (Structure / Prénom Nom ou indiquer DR à défaut de connaître l’auteur) et légende (rester très simple et court, pas de mot latin), photos libres de droits, renommer selon le nom de l’itinéraire</w:t>
      </w:r>
      <w:r>
        <w:rPr>
          <w:sz w:val="24"/>
        </w:rPr>
        <w:t>.</w:t>
      </w:r>
    </w:p>
    <w:p w:rsidR="003C3508" w:rsidRDefault="003C3508" w14:paraId="01E703BD" w14:textId="77777777">
      <w:pPr>
        <w:rPr>
          <w:sz w:val="24"/>
        </w:rPr>
      </w:pPr>
      <w:r>
        <w:rPr>
          <w:sz w:val="24"/>
        </w:rPr>
        <w:br w:type="page"/>
      </w:r>
    </w:p>
    <w:p w:rsidR="00F31AD2" w:rsidP="003C3508" w:rsidRDefault="00F31AD2" w14:paraId="1753E995" w14:textId="77777777">
      <w:pPr>
        <w:jc w:val="center"/>
        <w:rPr>
          <w:b/>
          <w:bCs/>
          <w:sz w:val="160"/>
          <w:szCs w:val="160"/>
        </w:rPr>
        <w:sectPr w:rsidR="00F31AD2" w:rsidSect="00F31AD2">
          <w:pgSz w:w="11906" w:h="16838" w:orient="portrait"/>
          <w:pgMar w:top="1418" w:right="1418" w:bottom="1418" w:left="1418" w:header="709" w:footer="709" w:gutter="0"/>
          <w:cols w:space="708"/>
          <w:docGrid w:linePitch="360"/>
        </w:sectPr>
      </w:pPr>
    </w:p>
    <w:p w:rsidRPr="00735FB5" w:rsidR="003C3508" w:rsidP="003C3508" w:rsidRDefault="003C3508" w14:paraId="1687211C" w14:textId="3164325F">
      <w:pPr>
        <w:jc w:val="center"/>
        <w:rPr>
          <w:b/>
          <w:bCs/>
          <w:sz w:val="160"/>
          <w:szCs w:val="160"/>
        </w:rPr>
      </w:pPr>
      <w:r>
        <w:rPr>
          <w:b/>
          <w:bCs/>
          <w:sz w:val="160"/>
          <w:szCs w:val="160"/>
        </w:rPr>
        <w:t>Via ferrata</w:t>
      </w:r>
    </w:p>
    <w:p w:rsidR="003C3508" w:rsidP="003C3508" w:rsidRDefault="5106E623" w14:paraId="6A301810" w14:textId="5F00FC96">
      <w:pPr>
        <w:jc w:val="center"/>
        <w:sectPr w:rsidR="003C3508" w:rsidSect="003C3508">
          <w:pgSz w:w="11906" w:h="16838" w:orient="portrait"/>
          <w:pgMar w:top="1418" w:right="1418" w:bottom="1418" w:left="1418" w:header="709" w:footer="709" w:gutter="0"/>
          <w:cols w:space="708"/>
          <w:vAlign w:val="center"/>
          <w:docGrid w:linePitch="360"/>
        </w:sectPr>
      </w:pPr>
      <w:r>
        <w:rPr>
          <w:noProof/>
        </w:rPr>
        <w:drawing>
          <wp:inline distT="0" distB="0" distL="0" distR="0" wp14:anchorId="00FF5397" wp14:editId="50085DC0">
            <wp:extent cx="5762626" cy="5762626"/>
            <wp:effectExtent l="0" t="0" r="0" b="0"/>
            <wp:docPr id="1251469972" name="Picture 1251469972">
              <a:extLst xmlns:a="http://schemas.openxmlformats.org/drawingml/2006/main">
                <a:ext uri="{FF2B5EF4-FFF2-40B4-BE49-F238E27FC236}">
                  <a16:creationId xmlns:a16="http://schemas.microsoft.com/office/drawing/2014/main" id="{04AF8DF5-CB4D-411E-8012-5301142A78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5762626" cy="5762626"/>
                    </a:xfrm>
                    <a:prstGeom prst="rect">
                      <a:avLst/>
                    </a:prstGeom>
                  </pic:spPr>
                </pic:pic>
              </a:graphicData>
            </a:graphic>
          </wp:inline>
        </w:drawing>
      </w:r>
    </w:p>
    <w:p w:rsidR="000E3E33" w:rsidP="009D6851" w:rsidRDefault="000E3E33" w14:paraId="730F4E60" w14:textId="760941F2">
      <w:pPr>
        <w:jc w:val="both"/>
        <w:rPr>
          <w:b/>
          <w:sz w:val="24"/>
        </w:rPr>
      </w:pPr>
      <w:r>
        <w:rPr>
          <w:b/>
          <w:sz w:val="24"/>
        </w:rPr>
        <w:t>Tracés</w:t>
      </w:r>
      <w:r w:rsidR="003076C3">
        <w:rPr>
          <w:b/>
          <w:sz w:val="24"/>
        </w:rPr>
        <w:t xml:space="preserve"> (module site outdoor)</w:t>
      </w:r>
      <w:r>
        <w:rPr>
          <w:b/>
          <w:sz w:val="24"/>
        </w:rPr>
        <w:t> :</w:t>
      </w:r>
    </w:p>
    <w:p w:rsidRPr="000E3E33" w:rsidR="000E3E33" w:rsidP="009D6851" w:rsidRDefault="001F351D" w14:paraId="66E497CD" w14:textId="14B48579">
      <w:pPr>
        <w:pStyle w:val="ListParagraph"/>
        <w:numPr>
          <w:ilvl w:val="0"/>
          <w:numId w:val="2"/>
        </w:numPr>
        <w:jc w:val="both"/>
        <w:rPr>
          <w:b/>
          <w:sz w:val="24"/>
        </w:rPr>
      </w:pPr>
      <w:r>
        <w:rPr>
          <w:bCs/>
          <w:sz w:val="24"/>
        </w:rPr>
        <w:t>Saisir l</w:t>
      </w:r>
      <w:r w:rsidR="00BF5372">
        <w:rPr>
          <w:bCs/>
          <w:sz w:val="24"/>
        </w:rPr>
        <w:t xml:space="preserve">a zone de </w:t>
      </w:r>
      <w:r w:rsidR="002A56DE">
        <w:rPr>
          <w:bCs/>
          <w:sz w:val="24"/>
        </w:rPr>
        <w:t>pratique de la via ferrata</w:t>
      </w:r>
      <w:r w:rsidR="00870C87">
        <w:rPr>
          <w:bCs/>
          <w:sz w:val="24"/>
        </w:rPr>
        <w:t xml:space="preserve"> (polygone)</w:t>
      </w:r>
      <w:r w:rsidR="002A56DE">
        <w:rPr>
          <w:bCs/>
          <w:sz w:val="24"/>
        </w:rPr>
        <w:t xml:space="preserve"> ainsi que le chemin d’accès au parcours</w:t>
      </w:r>
      <w:r w:rsidR="00870C87">
        <w:rPr>
          <w:bCs/>
          <w:sz w:val="24"/>
        </w:rPr>
        <w:t xml:space="preserve"> (linéaire)</w:t>
      </w:r>
      <w:r w:rsidR="002A56DE">
        <w:rPr>
          <w:bCs/>
          <w:sz w:val="24"/>
        </w:rPr>
        <w:t xml:space="preserve"> et le parking</w:t>
      </w:r>
      <w:r w:rsidR="00870C87">
        <w:rPr>
          <w:bCs/>
          <w:sz w:val="24"/>
        </w:rPr>
        <w:t xml:space="preserve"> (ponctuel)</w:t>
      </w:r>
      <w:r w:rsidR="002A56DE">
        <w:rPr>
          <w:bCs/>
          <w:sz w:val="24"/>
        </w:rPr>
        <w:t>.</w:t>
      </w:r>
    </w:p>
    <w:p w:rsidRPr="00757898" w:rsidR="003C3508" w:rsidP="009D6851" w:rsidRDefault="003C3508" w14:paraId="2FCFDB50" w14:textId="77AE4162">
      <w:pPr>
        <w:jc w:val="both"/>
        <w:rPr>
          <w:sz w:val="24"/>
          <w:szCs w:val="24"/>
        </w:rPr>
      </w:pPr>
      <w:r>
        <w:rPr>
          <w:b/>
          <w:sz w:val="24"/>
        </w:rPr>
        <w:t>Renseigner les données attributaires (</w:t>
      </w:r>
      <w:r w:rsidR="00300371">
        <w:rPr>
          <w:b/>
          <w:sz w:val="24"/>
        </w:rPr>
        <w:t>module site outdoor</w:t>
      </w:r>
      <w:r>
        <w:rPr>
          <w:b/>
          <w:sz w:val="24"/>
        </w:rPr>
        <w:t>) :</w:t>
      </w:r>
    </w:p>
    <w:p w:rsidR="009F6E85" w:rsidP="009D6851" w:rsidRDefault="003C3508" w14:paraId="41B6A427" w14:textId="0A556714">
      <w:pPr>
        <w:pStyle w:val="ListParagraph"/>
        <w:numPr>
          <w:ilvl w:val="0"/>
          <w:numId w:val="2"/>
        </w:numPr>
        <w:jc w:val="both"/>
        <w:rPr>
          <w:sz w:val="24"/>
        </w:rPr>
      </w:pPr>
      <w:r w:rsidRPr="003C3508">
        <w:rPr>
          <w:sz w:val="24"/>
        </w:rPr>
        <w:t xml:space="preserve">Nom </w:t>
      </w:r>
      <w:r w:rsidR="005D09CE">
        <w:rPr>
          <w:sz w:val="24"/>
        </w:rPr>
        <w:t>du site</w:t>
      </w:r>
      <w:r w:rsidRPr="003C3508">
        <w:rPr>
          <w:sz w:val="24"/>
        </w:rPr>
        <w:t xml:space="preserve"> : le nom </w:t>
      </w:r>
      <w:r w:rsidR="008F67D5">
        <w:rPr>
          <w:sz w:val="24"/>
        </w:rPr>
        <w:t>s’appuie</w:t>
      </w:r>
      <w:r w:rsidRPr="003C3508">
        <w:rPr>
          <w:sz w:val="24"/>
        </w:rPr>
        <w:t xml:space="preserve"> sur un seul élément emblématique (patrimonial, naturel, culturel, gastronomique, faunistique ou floristique). Il doit s'écrire en minuscule et éviter de contenir </w:t>
      </w:r>
      <w:r w:rsidR="005E6582">
        <w:rPr>
          <w:sz w:val="24"/>
        </w:rPr>
        <w:t>la</w:t>
      </w:r>
      <w:r w:rsidRPr="003C3508">
        <w:rPr>
          <w:sz w:val="24"/>
        </w:rPr>
        <w:t xml:space="preserve"> mention</w:t>
      </w:r>
      <w:r w:rsidR="005E6582">
        <w:rPr>
          <w:sz w:val="24"/>
        </w:rPr>
        <w:t xml:space="preserve"> « via ferrata » dans le titre</w:t>
      </w:r>
      <w:r w:rsidRPr="003C3508">
        <w:rPr>
          <w:sz w:val="24"/>
        </w:rPr>
        <w:t>.</w:t>
      </w:r>
    </w:p>
    <w:p w:rsidR="00D67C26" w:rsidP="009D6851" w:rsidRDefault="00D67C26" w14:paraId="3296A250" w14:textId="3931C367">
      <w:pPr>
        <w:pStyle w:val="ListParagraph"/>
        <w:numPr>
          <w:ilvl w:val="0"/>
          <w:numId w:val="2"/>
        </w:numPr>
        <w:jc w:val="both"/>
        <w:rPr>
          <w:sz w:val="24"/>
        </w:rPr>
      </w:pPr>
      <w:r>
        <w:rPr>
          <w:sz w:val="24"/>
        </w:rPr>
        <w:t>Parent : laisser ce champ vide.</w:t>
      </w:r>
    </w:p>
    <w:p w:rsidR="00D67C26" w:rsidP="009D6851" w:rsidRDefault="00A60E28" w14:paraId="497B92CE" w14:textId="2F3CC256">
      <w:pPr>
        <w:pStyle w:val="ListParagraph"/>
        <w:numPr>
          <w:ilvl w:val="0"/>
          <w:numId w:val="2"/>
        </w:numPr>
        <w:jc w:val="both"/>
        <w:rPr>
          <w:sz w:val="24"/>
        </w:rPr>
      </w:pPr>
      <w:r>
        <w:rPr>
          <w:sz w:val="24"/>
        </w:rPr>
        <w:t>Niveau : indiquer le niveau de difficulté de la via ferrata</w:t>
      </w:r>
      <w:r w:rsidR="00712044">
        <w:rPr>
          <w:sz w:val="24"/>
        </w:rPr>
        <w:t xml:space="preserve"> suivant la cotation en vigueur</w:t>
      </w:r>
      <w:r w:rsidR="00B110A5">
        <w:rPr>
          <w:sz w:val="24"/>
        </w:rPr>
        <w:t>.</w:t>
      </w:r>
    </w:p>
    <w:p w:rsidRPr="00A23E0A" w:rsidR="00BB4965" w:rsidP="009D6851" w:rsidRDefault="00714F82" w14:paraId="02880467" w14:textId="7C495CBE">
      <w:pPr>
        <w:pStyle w:val="ListParagraph"/>
        <w:numPr>
          <w:ilvl w:val="0"/>
          <w:numId w:val="2"/>
        </w:numPr>
        <w:jc w:val="both"/>
        <w:rPr>
          <w:sz w:val="24"/>
        </w:rPr>
      </w:pPr>
      <w:r>
        <w:rPr>
          <w:sz w:val="24"/>
        </w:rPr>
        <w:t xml:space="preserve">Chapeau : </w:t>
      </w:r>
      <w:r w:rsidR="00794491">
        <w:rPr>
          <w:sz w:val="24"/>
          <w:szCs w:val="24"/>
        </w:rPr>
        <w:t>150</w:t>
      </w:r>
      <w:r w:rsidRPr="40B271FD" w:rsidR="00794491">
        <w:rPr>
          <w:sz w:val="24"/>
          <w:szCs w:val="24"/>
        </w:rPr>
        <w:t xml:space="preserve"> CEC</w:t>
      </w:r>
      <w:r w:rsidR="00794491">
        <w:rPr>
          <w:sz w:val="24"/>
          <w:szCs w:val="24"/>
        </w:rPr>
        <w:t xml:space="preserve"> max</w:t>
      </w:r>
      <w:r w:rsidRPr="40B271FD" w:rsidR="00794491">
        <w:rPr>
          <w:sz w:val="24"/>
          <w:szCs w:val="24"/>
        </w:rPr>
        <w:t xml:space="preserve"> (10-20 mots)</w:t>
      </w:r>
      <w:r w:rsidR="00794491">
        <w:rPr>
          <w:sz w:val="24"/>
          <w:szCs w:val="24"/>
        </w:rPr>
        <w:t>, phrase d’accroche courte qui résume l’intérêt de la via</w:t>
      </w:r>
      <w:r w:rsidR="00B62B51">
        <w:rPr>
          <w:sz w:val="24"/>
          <w:szCs w:val="24"/>
        </w:rPr>
        <w:t>.</w:t>
      </w:r>
    </w:p>
    <w:p w:rsidR="00A23E0A" w:rsidP="003C3508" w:rsidRDefault="00A23E0A" w14:paraId="3BA3A4B7" w14:textId="6889536C">
      <w:pPr>
        <w:pStyle w:val="ListParagraph"/>
        <w:numPr>
          <w:ilvl w:val="0"/>
          <w:numId w:val="2"/>
        </w:numPr>
        <w:jc w:val="both"/>
        <w:rPr>
          <w:sz w:val="24"/>
        </w:rPr>
      </w:pPr>
      <w:r>
        <w:rPr>
          <w:sz w:val="24"/>
          <w:szCs w:val="24"/>
        </w:rPr>
        <w:t xml:space="preserve">Ambiance : </w:t>
      </w:r>
      <w:r>
        <w:rPr>
          <w:sz w:val="24"/>
        </w:rPr>
        <w:t>30-40 mots (500 CEC max)</w:t>
      </w:r>
      <w:r w:rsidR="00345DED">
        <w:rPr>
          <w:sz w:val="24"/>
        </w:rPr>
        <w:t xml:space="preserve">, </w:t>
      </w:r>
      <w:r w:rsidR="006D3603">
        <w:rPr>
          <w:sz w:val="24"/>
        </w:rPr>
        <w:t>court texte qui donne envie de venir sur le site</w:t>
      </w:r>
      <w:r w:rsidR="0037233F">
        <w:rPr>
          <w:sz w:val="24"/>
        </w:rPr>
        <w:t xml:space="preserve"> (registre de l’émotion et de la séduction).</w:t>
      </w:r>
    </w:p>
    <w:p w:rsidR="007C26F9" w:rsidP="34AE5AD6" w:rsidRDefault="0037233F" w14:paraId="160D67DE" w14:textId="0D1C940C">
      <w:pPr>
        <w:pStyle w:val="ListParagraph"/>
        <w:numPr>
          <w:ilvl w:val="0"/>
          <w:numId w:val="2"/>
        </w:numPr>
        <w:jc w:val="both"/>
        <w:rPr>
          <w:sz w:val="24"/>
          <w:szCs w:val="24"/>
        </w:rPr>
      </w:pPr>
      <w:r w:rsidRPr="34AE5AD6" w:rsidR="0037233F">
        <w:rPr>
          <w:sz w:val="24"/>
          <w:szCs w:val="24"/>
        </w:rPr>
        <w:t xml:space="preserve">Description : </w:t>
      </w:r>
      <w:r w:rsidRPr="34AE5AD6" w:rsidR="0037233F">
        <w:rPr>
          <w:sz w:val="24"/>
          <w:szCs w:val="24"/>
        </w:rPr>
        <w:t>donner</w:t>
      </w:r>
      <w:r w:rsidRPr="34AE5AD6" w:rsidR="0037233F">
        <w:rPr>
          <w:sz w:val="24"/>
          <w:szCs w:val="24"/>
        </w:rPr>
        <w:t xml:space="preserve"> des informations techniques sur </w:t>
      </w:r>
      <w:r w:rsidRPr="34AE5AD6" w:rsidR="0037233F">
        <w:rPr>
          <w:sz w:val="24"/>
          <w:szCs w:val="24"/>
        </w:rPr>
        <w:t>la</w:t>
      </w:r>
      <w:r w:rsidRPr="34AE5AD6" w:rsidR="0037233F">
        <w:rPr>
          <w:sz w:val="24"/>
          <w:szCs w:val="24"/>
        </w:rPr>
        <w:t xml:space="preserve"> via</w:t>
      </w:r>
      <w:r w:rsidRPr="34AE5AD6" w:rsidR="002114CE">
        <w:rPr>
          <w:sz w:val="24"/>
          <w:szCs w:val="24"/>
        </w:rPr>
        <w:t xml:space="preserve"> (durée du parcours, possibilité d’échappatoires)</w:t>
      </w:r>
      <w:r w:rsidRPr="34AE5AD6" w:rsidR="007C26F9">
        <w:rPr>
          <w:sz w:val="24"/>
          <w:szCs w:val="24"/>
        </w:rPr>
        <w:t>, indiquer également les équipements et les agrès présents sur le parcours.</w:t>
      </w:r>
      <w:r w:rsidRPr="34AE5AD6" w:rsidR="4EAE79F2">
        <w:rPr>
          <w:sz w:val="24"/>
          <w:szCs w:val="24"/>
        </w:rPr>
        <w:t xml:space="preserve"> Il est possible d’ajouter les lieux de location de matériel dès la description.</w:t>
      </w:r>
    </w:p>
    <w:p w:rsidR="00E43E47" w:rsidP="003C3508" w:rsidRDefault="001D3C49" w14:paraId="2A91C5A0" w14:textId="0C4EF67A">
      <w:pPr>
        <w:pStyle w:val="ListParagraph"/>
        <w:numPr>
          <w:ilvl w:val="0"/>
          <w:numId w:val="2"/>
        </w:numPr>
        <w:jc w:val="both"/>
        <w:rPr>
          <w:sz w:val="24"/>
        </w:rPr>
      </w:pPr>
      <w:r>
        <w:rPr>
          <w:sz w:val="24"/>
        </w:rPr>
        <w:t xml:space="preserve">Recommandations : indiquer les informations de sécurité </w:t>
      </w:r>
      <w:r w:rsidR="00AA3449">
        <w:rPr>
          <w:sz w:val="24"/>
        </w:rPr>
        <w:t>(taille et poids autorisés, matériel nécessaire)</w:t>
      </w:r>
      <w:r w:rsidR="00634FAA">
        <w:rPr>
          <w:sz w:val="24"/>
        </w:rPr>
        <w:t xml:space="preserve">, indiquer des conseils pour les pratiquants (ex : pour les débutants, indiquer </w:t>
      </w:r>
      <w:r w:rsidR="0068074B">
        <w:rPr>
          <w:sz w:val="24"/>
        </w:rPr>
        <w:t>s</w:t>
      </w:r>
      <w:r w:rsidR="00634FAA">
        <w:rPr>
          <w:sz w:val="24"/>
        </w:rPr>
        <w:t>’il existe des guides accompagnateurs</w:t>
      </w:r>
      <w:r w:rsidR="0064270A">
        <w:rPr>
          <w:sz w:val="24"/>
        </w:rPr>
        <w:t xml:space="preserve">, pour les initiés, indiquer </w:t>
      </w:r>
      <w:r w:rsidR="0068074B">
        <w:rPr>
          <w:sz w:val="24"/>
        </w:rPr>
        <w:t>s</w:t>
      </w:r>
      <w:r w:rsidR="0064270A">
        <w:rPr>
          <w:sz w:val="24"/>
        </w:rPr>
        <w:t xml:space="preserve">’il existe des endroits pour louer le matériel </w:t>
      </w:r>
      <w:r w:rsidR="0068074B">
        <w:rPr>
          <w:sz w:val="24"/>
        </w:rPr>
        <w:t>lorsqu’il</w:t>
      </w:r>
      <w:r w:rsidR="0064270A">
        <w:rPr>
          <w:sz w:val="24"/>
        </w:rPr>
        <w:t xml:space="preserve"> n’y en a pas sur place), </w:t>
      </w:r>
      <w:r w:rsidR="00930A40">
        <w:rPr>
          <w:sz w:val="24"/>
        </w:rPr>
        <w:t xml:space="preserve">faire un encart de sensibilisation environnementale </w:t>
      </w:r>
      <w:r w:rsidR="00E43E47">
        <w:rPr>
          <w:sz w:val="24"/>
        </w:rPr>
        <w:t>(conciliation activités de pleine nature et milieu de falaises).</w:t>
      </w:r>
    </w:p>
    <w:p w:rsidRPr="00C54F7E" w:rsidR="0037233F" w:rsidP="003C3508" w:rsidRDefault="00E43E47" w14:paraId="27DA1144" w14:textId="7EF77E08">
      <w:pPr>
        <w:pStyle w:val="ListParagraph"/>
        <w:numPr>
          <w:ilvl w:val="0"/>
          <w:numId w:val="2"/>
        </w:numPr>
        <w:jc w:val="both"/>
        <w:rPr>
          <w:sz w:val="24"/>
        </w:rPr>
      </w:pPr>
      <w:r>
        <w:rPr>
          <w:sz w:val="24"/>
        </w:rPr>
        <w:t xml:space="preserve">Accessibilité : </w:t>
      </w:r>
      <w:r w:rsidRPr="40B271FD">
        <w:rPr>
          <w:sz w:val="24"/>
          <w:szCs w:val="24"/>
        </w:rPr>
        <w:t xml:space="preserve">expliquer à l’infinitif la route à suivre depuis </w:t>
      </w:r>
      <w:r w:rsidR="00926DEA">
        <w:rPr>
          <w:sz w:val="24"/>
          <w:szCs w:val="24"/>
        </w:rPr>
        <w:t>l’agglomération</w:t>
      </w:r>
      <w:r w:rsidRPr="40B271FD">
        <w:rPr>
          <w:sz w:val="24"/>
          <w:szCs w:val="24"/>
        </w:rPr>
        <w:t xml:space="preserve"> la plus proche ou la plus connue, s’appuyer sur la numérotation routière, utiliser les mots « depuis » et </w:t>
      </w:r>
      <w:r>
        <w:rPr>
          <w:sz w:val="24"/>
          <w:szCs w:val="24"/>
        </w:rPr>
        <w:t>« suivre »,</w:t>
      </w:r>
      <w:r w:rsidRPr="40B271FD">
        <w:rPr>
          <w:sz w:val="24"/>
          <w:szCs w:val="24"/>
        </w:rPr>
        <w:t xml:space="preserve"> indiquer entre parenthèses le kilométrage depuis la localité de départ jusqu’au lieu de stationnement</w:t>
      </w:r>
      <w:r>
        <w:rPr>
          <w:sz w:val="24"/>
          <w:szCs w:val="24"/>
        </w:rPr>
        <w:t xml:space="preserve"> </w:t>
      </w:r>
      <w:r w:rsidRPr="00B6770D">
        <w:rPr>
          <w:sz w:val="24"/>
          <w:szCs w:val="24"/>
        </w:rPr>
        <w:t>(préciser si présence de borne électrique, si stationnement camping-car possible ou info particulière)</w:t>
      </w:r>
      <w:r w:rsidR="00926DEA">
        <w:rPr>
          <w:sz w:val="24"/>
          <w:szCs w:val="24"/>
        </w:rPr>
        <w:t>.</w:t>
      </w:r>
    </w:p>
    <w:p w:rsidRPr="000A7585" w:rsidR="00C54F7E" w:rsidP="003C3508" w:rsidRDefault="00C54F7E" w14:paraId="755176D9" w14:textId="0271D523">
      <w:pPr>
        <w:pStyle w:val="ListParagraph"/>
        <w:numPr>
          <w:ilvl w:val="0"/>
          <w:numId w:val="2"/>
        </w:numPr>
        <w:jc w:val="both"/>
        <w:rPr>
          <w:sz w:val="24"/>
        </w:rPr>
      </w:pPr>
      <w:r>
        <w:rPr>
          <w:sz w:val="24"/>
          <w:szCs w:val="24"/>
        </w:rPr>
        <w:t xml:space="preserve">Période : préciser la période durant laquelle la via ferrata est </w:t>
      </w:r>
      <w:r w:rsidR="007F2FF2">
        <w:rPr>
          <w:sz w:val="24"/>
          <w:szCs w:val="24"/>
        </w:rPr>
        <w:t>praticable</w:t>
      </w:r>
      <w:r w:rsidR="00E053EA">
        <w:rPr>
          <w:sz w:val="24"/>
          <w:szCs w:val="24"/>
        </w:rPr>
        <w:t>.</w:t>
      </w:r>
    </w:p>
    <w:p w:rsidRPr="000A7585" w:rsidR="000A7585" w:rsidP="003C3508" w:rsidRDefault="000A7585" w14:paraId="4D114191" w14:textId="6A185F96">
      <w:pPr>
        <w:pStyle w:val="ListParagraph"/>
        <w:numPr>
          <w:ilvl w:val="0"/>
          <w:numId w:val="2"/>
        </w:numPr>
        <w:jc w:val="both"/>
        <w:rPr>
          <w:sz w:val="24"/>
        </w:rPr>
      </w:pPr>
      <w:r>
        <w:rPr>
          <w:sz w:val="24"/>
          <w:szCs w:val="24"/>
        </w:rPr>
        <w:t>Orientation : indiquer l’orientation de la falaise.</w:t>
      </w:r>
    </w:p>
    <w:p w:rsidRPr="00A36CD6" w:rsidR="000A7585" w:rsidP="003C3508" w:rsidRDefault="004C08A7" w14:paraId="66A05084" w14:textId="0384DAB1">
      <w:pPr>
        <w:pStyle w:val="ListParagraph"/>
        <w:numPr>
          <w:ilvl w:val="0"/>
          <w:numId w:val="2"/>
        </w:numPr>
        <w:jc w:val="both"/>
        <w:rPr>
          <w:sz w:val="24"/>
        </w:rPr>
      </w:pPr>
      <w:r>
        <w:rPr>
          <w:sz w:val="24"/>
          <w:szCs w:val="24"/>
        </w:rPr>
        <w:t>Wind (facultatif) : indiquer le sens principal du vent.</w:t>
      </w:r>
    </w:p>
    <w:p w:rsidRPr="00867A12" w:rsidR="00A36CD6" w:rsidP="003C3508" w:rsidRDefault="00A36CD6" w14:paraId="2A05E8C8" w14:textId="65984D31">
      <w:pPr>
        <w:pStyle w:val="ListParagraph"/>
        <w:numPr>
          <w:ilvl w:val="0"/>
          <w:numId w:val="2"/>
        </w:numPr>
        <w:jc w:val="both"/>
        <w:rPr>
          <w:sz w:val="24"/>
        </w:rPr>
      </w:pPr>
      <w:r>
        <w:rPr>
          <w:sz w:val="24"/>
          <w:szCs w:val="24"/>
        </w:rPr>
        <w:t>Lieux de renseignement</w:t>
      </w:r>
      <w:r w:rsidR="00851F00">
        <w:rPr>
          <w:sz w:val="24"/>
          <w:szCs w:val="24"/>
        </w:rPr>
        <w:t xml:space="preserve"> : mentionner l’office de tourisme compétent, mentionner également </w:t>
      </w:r>
      <w:r w:rsidR="00ED3E88">
        <w:rPr>
          <w:sz w:val="24"/>
          <w:szCs w:val="24"/>
        </w:rPr>
        <w:t xml:space="preserve">les services de location de matériel et les guides-accompagnateurs (demander </w:t>
      </w:r>
      <w:r w:rsidR="009659D1">
        <w:rPr>
          <w:sz w:val="24"/>
          <w:szCs w:val="24"/>
        </w:rPr>
        <w:t>le rajout si absent).</w:t>
      </w:r>
    </w:p>
    <w:p w:rsidRPr="00300371" w:rsidR="00867A12" w:rsidP="003C3508" w:rsidRDefault="00867A12" w14:paraId="0EF74F14" w14:textId="68EF2022">
      <w:pPr>
        <w:pStyle w:val="ListParagraph"/>
        <w:numPr>
          <w:ilvl w:val="0"/>
          <w:numId w:val="2"/>
        </w:numPr>
        <w:jc w:val="both"/>
        <w:rPr>
          <w:sz w:val="24"/>
        </w:rPr>
      </w:pPr>
      <w:r>
        <w:rPr>
          <w:sz w:val="24"/>
          <w:szCs w:val="24"/>
        </w:rPr>
        <w:t>Portail : indiquer Explore Doubs, Doubs Travel et le widget de l’OT/la CC.</w:t>
      </w:r>
    </w:p>
    <w:p w:rsidR="00300371" w:rsidP="00300371" w:rsidRDefault="00300371" w14:paraId="259A63B0" w14:textId="7DB30441">
      <w:pPr>
        <w:jc w:val="both"/>
        <w:rPr>
          <w:sz w:val="24"/>
        </w:rPr>
      </w:pPr>
      <w:r w:rsidRPr="009F6E85">
        <w:rPr>
          <w:sz w:val="24"/>
        </w:rPr>
        <w:t>Fichiers attachés : ajouter entre 2 et 5 photos =&gt; bonne qualité (300 dpi), entre 500 ko et 1 Mo, priorité au format paysage, renseigner type de fichier auteur (Structure / Prénom Nom ou indiquer DR à défaut de connaître l’auteur) et légende (rester très simple et court, pas de mot latin), photos libres de droits, renommer selon le nom de l’itinéraire</w:t>
      </w:r>
      <w:r>
        <w:rPr>
          <w:sz w:val="24"/>
        </w:rPr>
        <w:t>.</w:t>
      </w:r>
    </w:p>
    <w:p w:rsidRPr="00757898" w:rsidR="00300371" w:rsidP="00300371" w:rsidRDefault="002B519F" w14:paraId="3E077B35" w14:textId="0D584354">
      <w:pPr>
        <w:rPr>
          <w:sz w:val="24"/>
          <w:szCs w:val="24"/>
        </w:rPr>
      </w:pPr>
      <w:r>
        <w:rPr>
          <w:b/>
          <w:sz w:val="24"/>
        </w:rPr>
        <w:t>Créer les différents parcours (module parcours outdoor)</w:t>
      </w:r>
      <w:r w:rsidR="00300371">
        <w:rPr>
          <w:b/>
          <w:sz w:val="24"/>
        </w:rPr>
        <w:t> :</w:t>
      </w:r>
    </w:p>
    <w:p w:rsidR="00300371" w:rsidP="00A67DF5" w:rsidRDefault="0048751A" w14:paraId="502BDE99" w14:textId="298FE7F4">
      <w:pPr>
        <w:pStyle w:val="ListParagraph"/>
        <w:numPr>
          <w:ilvl w:val="0"/>
          <w:numId w:val="2"/>
        </w:numPr>
        <w:jc w:val="both"/>
        <w:rPr>
          <w:sz w:val="24"/>
        </w:rPr>
      </w:pPr>
      <w:r>
        <w:rPr>
          <w:sz w:val="24"/>
        </w:rPr>
        <w:t xml:space="preserve">Saisir le </w:t>
      </w:r>
      <w:r>
        <w:rPr>
          <w:b/>
          <w:bCs/>
          <w:sz w:val="24"/>
        </w:rPr>
        <w:t>parcours de via ferrata</w:t>
      </w:r>
      <w:r w:rsidR="00A22FFD">
        <w:rPr>
          <w:b/>
          <w:bCs/>
          <w:sz w:val="24"/>
        </w:rPr>
        <w:t xml:space="preserve"> (linéaire)</w:t>
      </w:r>
      <w:r w:rsidR="002D5785">
        <w:rPr>
          <w:b/>
          <w:bCs/>
          <w:sz w:val="24"/>
        </w:rPr>
        <w:t xml:space="preserve"> </w:t>
      </w:r>
      <w:r w:rsidR="00887443">
        <w:rPr>
          <w:sz w:val="24"/>
        </w:rPr>
        <w:t>en indiquant</w:t>
      </w:r>
      <w:r>
        <w:rPr>
          <w:b/>
          <w:bCs/>
          <w:sz w:val="24"/>
        </w:rPr>
        <w:t xml:space="preserve"> les échappatoires</w:t>
      </w:r>
      <w:r w:rsidR="00A22FFD">
        <w:rPr>
          <w:b/>
          <w:bCs/>
          <w:sz w:val="24"/>
        </w:rPr>
        <w:t xml:space="preserve"> (ponctuel).</w:t>
      </w:r>
      <w:r w:rsidR="00D129A3">
        <w:rPr>
          <w:sz w:val="24"/>
        </w:rPr>
        <w:t xml:space="preserve"> Astuce : cliquer sur « Ajouter un parcours outdoor » depuis la </w:t>
      </w:r>
      <w:r w:rsidR="00B73C1E">
        <w:rPr>
          <w:sz w:val="24"/>
        </w:rPr>
        <w:t>page du site outdoor (Vue arborescente).</w:t>
      </w:r>
    </w:p>
    <w:p w:rsidRPr="0018405D" w:rsidR="00882CD0" w:rsidP="0018405D" w:rsidRDefault="00E74C43" w14:paraId="26FFBF67" w14:textId="5E3A6ABE">
      <w:pPr>
        <w:pStyle w:val="ListParagraph"/>
        <w:numPr>
          <w:ilvl w:val="0"/>
          <w:numId w:val="2"/>
        </w:numPr>
        <w:jc w:val="both"/>
        <w:rPr>
          <w:sz w:val="24"/>
        </w:rPr>
      </w:pPr>
      <w:r w:rsidRPr="0018405D">
        <w:rPr>
          <w:sz w:val="24"/>
        </w:rPr>
        <w:t xml:space="preserve">Nom : </w:t>
      </w:r>
      <w:r w:rsidRPr="0018405D" w:rsidR="00882CD0">
        <w:rPr>
          <w:sz w:val="24"/>
        </w:rPr>
        <w:t>indiquer le nom du parcours</w:t>
      </w:r>
      <w:r w:rsidRPr="0018405D" w:rsidR="00B6488F">
        <w:rPr>
          <w:sz w:val="24"/>
        </w:rPr>
        <w:t xml:space="preserve"> </w:t>
      </w:r>
      <w:r w:rsidRPr="0018405D" w:rsidR="002C3C74">
        <w:rPr>
          <w:sz w:val="24"/>
        </w:rPr>
        <w:t>(</w:t>
      </w:r>
      <w:r w:rsidRPr="0018405D" w:rsidR="00B6488F">
        <w:rPr>
          <w:sz w:val="24"/>
        </w:rPr>
        <w:t>« Via ferrata + le nom du site »</w:t>
      </w:r>
      <w:r w:rsidRPr="0018405D" w:rsidR="002C3C74">
        <w:rPr>
          <w:sz w:val="24"/>
        </w:rPr>
        <w:t>)</w:t>
      </w:r>
      <w:r w:rsidR="0018405D">
        <w:rPr>
          <w:sz w:val="24"/>
        </w:rPr>
        <w:t>.</w:t>
      </w:r>
    </w:p>
    <w:p w:rsidR="00684BD9" w:rsidP="00684BD9" w:rsidRDefault="00693AE6" w14:paraId="5667DE5A" w14:textId="239858E4">
      <w:pPr>
        <w:pStyle w:val="ListParagraph"/>
        <w:numPr>
          <w:ilvl w:val="0"/>
          <w:numId w:val="2"/>
        </w:numPr>
        <w:jc w:val="both"/>
        <w:rPr>
          <w:sz w:val="24"/>
        </w:rPr>
      </w:pPr>
      <w:r>
        <w:rPr>
          <w:sz w:val="24"/>
        </w:rPr>
        <w:t>Sites : sélectionner le site outdoor correspondant si ce n’est déjà prérempli.</w:t>
      </w:r>
    </w:p>
    <w:p w:rsidR="00693AE6" w:rsidP="00684BD9" w:rsidRDefault="008300B6" w14:paraId="07377704" w14:textId="3ABDA8E4">
      <w:pPr>
        <w:pStyle w:val="ListParagraph"/>
        <w:numPr>
          <w:ilvl w:val="0"/>
          <w:numId w:val="2"/>
        </w:numPr>
        <w:jc w:val="both"/>
        <w:rPr>
          <w:sz w:val="24"/>
        </w:rPr>
      </w:pPr>
      <w:r>
        <w:rPr>
          <w:sz w:val="24"/>
        </w:rPr>
        <w:t>Niveau : définir le niveau uniquement pour le parcours de la via.</w:t>
      </w:r>
    </w:p>
    <w:p w:rsidRPr="00815419" w:rsidR="008300B6" w:rsidP="00684BD9" w:rsidRDefault="008300B6" w14:paraId="6E0F3878" w14:textId="0795449A">
      <w:pPr>
        <w:pStyle w:val="ListParagraph"/>
        <w:numPr>
          <w:ilvl w:val="0"/>
          <w:numId w:val="2"/>
        </w:numPr>
        <w:jc w:val="both"/>
        <w:rPr>
          <w:sz w:val="24"/>
        </w:rPr>
      </w:pPr>
      <w:r>
        <w:rPr>
          <w:sz w:val="24"/>
        </w:rPr>
        <w:t>Description</w:t>
      </w:r>
      <w:r w:rsidR="00C077F0">
        <w:rPr>
          <w:sz w:val="24"/>
        </w:rPr>
        <w:t xml:space="preserve"> : </w:t>
      </w:r>
      <w:r w:rsidRPr="4F5DB9F8" w:rsidR="00C077F0">
        <w:rPr>
          <w:sz w:val="24"/>
          <w:szCs w:val="24"/>
        </w:rPr>
        <w:t>500 CEC</w:t>
      </w:r>
      <w:r w:rsidR="00C077F0">
        <w:rPr>
          <w:sz w:val="24"/>
          <w:szCs w:val="24"/>
        </w:rPr>
        <w:t xml:space="preserve"> max</w:t>
      </w:r>
      <w:r w:rsidRPr="4F5DB9F8" w:rsidR="00C077F0">
        <w:rPr>
          <w:sz w:val="24"/>
          <w:szCs w:val="24"/>
        </w:rPr>
        <w:t xml:space="preserve"> (60-80 mots), texte neutre (proscrire gras, italique, souligné), description </w:t>
      </w:r>
      <w:r w:rsidR="00C077F0">
        <w:rPr>
          <w:sz w:val="24"/>
          <w:szCs w:val="24"/>
        </w:rPr>
        <w:t>technique</w:t>
      </w:r>
      <w:r w:rsidR="002C3C74">
        <w:rPr>
          <w:sz w:val="24"/>
          <w:szCs w:val="24"/>
        </w:rPr>
        <w:t>, indiquer le nombre d’échappatoires</w:t>
      </w:r>
      <w:r w:rsidR="00C077F0">
        <w:rPr>
          <w:sz w:val="24"/>
          <w:szCs w:val="24"/>
        </w:rPr>
        <w:t>.</w:t>
      </w:r>
    </w:p>
    <w:p w:rsidRPr="00432016" w:rsidR="00815419" w:rsidP="00684BD9" w:rsidRDefault="00815419" w14:paraId="1EBB1D53" w14:textId="69761493">
      <w:pPr>
        <w:pStyle w:val="ListParagraph"/>
        <w:numPr>
          <w:ilvl w:val="0"/>
          <w:numId w:val="2"/>
        </w:numPr>
        <w:jc w:val="both"/>
        <w:rPr>
          <w:sz w:val="24"/>
        </w:rPr>
      </w:pPr>
      <w:r>
        <w:rPr>
          <w:sz w:val="24"/>
          <w:szCs w:val="24"/>
        </w:rPr>
        <w:t>Durée : indiquer la durée</w:t>
      </w:r>
      <w:r w:rsidR="00DF5587">
        <w:rPr>
          <w:sz w:val="24"/>
          <w:szCs w:val="24"/>
        </w:rPr>
        <w:t xml:space="preserve"> en heure décimale (ex : 0.5 = 30 min)</w:t>
      </w:r>
      <w:r w:rsidR="00AD305D">
        <w:rPr>
          <w:sz w:val="24"/>
          <w:szCs w:val="24"/>
        </w:rPr>
        <w:t xml:space="preserve"> uniquement pour le parcours de via</w:t>
      </w:r>
      <w:r w:rsidR="00DF5587">
        <w:rPr>
          <w:sz w:val="24"/>
          <w:szCs w:val="24"/>
        </w:rPr>
        <w:t>.</w:t>
      </w:r>
    </w:p>
    <w:p w:rsidRPr="00684BD9" w:rsidR="00432016" w:rsidP="00684BD9" w:rsidRDefault="00432016" w14:paraId="5FF390F8" w14:textId="76289615">
      <w:pPr>
        <w:pStyle w:val="ListParagraph"/>
        <w:numPr>
          <w:ilvl w:val="0"/>
          <w:numId w:val="2"/>
        </w:numPr>
        <w:jc w:val="both"/>
        <w:rPr>
          <w:sz w:val="24"/>
        </w:rPr>
      </w:pPr>
      <w:r>
        <w:rPr>
          <w:sz w:val="24"/>
          <w:szCs w:val="24"/>
        </w:rPr>
        <w:t>Ajouter également des photos via l’onglet « Fichiers liés ».</w:t>
      </w:r>
    </w:p>
    <w:p w:rsidR="003C3508" w:rsidRDefault="003C3508" w14:paraId="133693C6" w14:textId="77777777">
      <w:pPr>
        <w:rPr>
          <w:rFonts w:ascii="Calibri" w:hAnsi="Calibri" w:eastAsia="Calibri" w:cs="Calibri"/>
          <w:sz w:val="24"/>
          <w:szCs w:val="24"/>
        </w:rPr>
      </w:pPr>
      <w:r>
        <w:rPr>
          <w:rFonts w:ascii="Calibri" w:hAnsi="Calibri" w:eastAsia="Calibri" w:cs="Calibri"/>
          <w:sz w:val="24"/>
          <w:szCs w:val="24"/>
        </w:rPr>
        <w:br w:type="page"/>
      </w:r>
    </w:p>
    <w:p w:rsidRPr="00CE38A1" w:rsidR="001E203A" w:rsidP="001E203A" w:rsidRDefault="001E203A" w14:paraId="53D11420" w14:textId="653090F9">
      <w:pPr>
        <w:jc w:val="both"/>
        <w:rPr>
          <w:rFonts w:ascii="Calibri" w:hAnsi="Calibri" w:eastAsia="Calibri" w:cs="Calibri"/>
          <w:sz w:val="24"/>
          <w:szCs w:val="24"/>
        </w:rPr>
      </w:pPr>
      <w:r w:rsidRPr="00CE38A1">
        <w:rPr>
          <w:rFonts w:ascii="Calibri" w:hAnsi="Calibri" w:eastAsia="Calibri" w:cs="Calibri"/>
          <w:sz w:val="24"/>
          <w:szCs w:val="24"/>
        </w:rPr>
        <w:t>ANNEXE 1 : SYNONYMES</w:t>
      </w:r>
    </w:p>
    <w:p w:rsidRPr="00CE38A1" w:rsidR="001E203A" w:rsidP="001E203A" w:rsidRDefault="001E203A" w14:paraId="16FDFC93" w14:textId="77777777">
      <w:pPr>
        <w:jc w:val="both"/>
        <w:rPr>
          <w:rFonts w:ascii="Calibri" w:hAnsi="Calibri" w:eastAsia="Calibri" w:cs="Calibri"/>
          <w:sz w:val="24"/>
          <w:szCs w:val="24"/>
        </w:rPr>
      </w:pPr>
      <w:r w:rsidRPr="00CE38A1">
        <w:rPr>
          <w:rFonts w:ascii="Calibri" w:hAnsi="Calibri" w:eastAsia="Calibri" w:cs="Calibri"/>
          <w:sz w:val="24"/>
          <w:szCs w:val="24"/>
        </w:rPr>
        <w:t>Verbes :</w:t>
      </w:r>
    </w:p>
    <w:p w:rsidRPr="00CE38A1" w:rsidR="001E203A" w:rsidP="001E203A" w:rsidRDefault="001E203A" w14:paraId="28CF4AED" w14:textId="77777777">
      <w:pPr>
        <w:pStyle w:val="ListParagraph"/>
        <w:numPr>
          <w:ilvl w:val="0"/>
          <w:numId w:val="2"/>
        </w:numPr>
        <w:jc w:val="both"/>
        <w:rPr>
          <w:rFonts w:ascii="Calibri" w:hAnsi="Calibri" w:eastAsia="Calibri" w:cs="Calibri"/>
          <w:sz w:val="24"/>
          <w:szCs w:val="24"/>
        </w:rPr>
      </w:pPr>
      <w:r w:rsidRPr="00CE38A1">
        <w:rPr>
          <w:sz w:val="24"/>
          <w:szCs w:val="24"/>
        </w:rPr>
        <w:t>Aborder, aboutir, aller, arriver, atteindre,</w:t>
      </w:r>
    </w:p>
    <w:p w:rsidRPr="00CE38A1" w:rsidR="001E203A" w:rsidP="001E203A" w:rsidRDefault="001E203A" w14:paraId="337A306D" w14:textId="77777777">
      <w:pPr>
        <w:pStyle w:val="ListParagraph"/>
        <w:numPr>
          <w:ilvl w:val="0"/>
          <w:numId w:val="2"/>
        </w:numPr>
        <w:jc w:val="both"/>
        <w:rPr>
          <w:rFonts w:ascii="Calibri" w:hAnsi="Calibri" w:eastAsia="Calibri" w:cs="Calibri"/>
          <w:sz w:val="24"/>
          <w:szCs w:val="24"/>
        </w:rPr>
      </w:pPr>
      <w:r w:rsidRPr="00CE38A1">
        <w:rPr>
          <w:rFonts w:ascii="Calibri" w:hAnsi="Calibri" w:eastAsia="Calibri" w:cs="Calibri"/>
          <w:sz w:val="24"/>
          <w:szCs w:val="24"/>
        </w:rPr>
        <w:t>Bifurquer,</w:t>
      </w:r>
    </w:p>
    <w:p w:rsidRPr="00CE38A1" w:rsidR="001E203A" w:rsidP="001E203A" w:rsidRDefault="001E203A" w14:paraId="71A0A6A1" w14:textId="77777777">
      <w:pPr>
        <w:pStyle w:val="ListParagraph"/>
        <w:numPr>
          <w:ilvl w:val="0"/>
          <w:numId w:val="2"/>
        </w:numPr>
        <w:jc w:val="both"/>
        <w:rPr>
          <w:rFonts w:ascii="Calibri" w:hAnsi="Calibri" w:eastAsia="Calibri" w:cs="Calibri"/>
          <w:sz w:val="24"/>
          <w:szCs w:val="24"/>
        </w:rPr>
      </w:pPr>
      <w:r w:rsidRPr="00CE38A1">
        <w:rPr>
          <w:rFonts w:ascii="Calibri" w:hAnsi="Calibri" w:eastAsia="Calibri" w:cs="Calibri"/>
          <w:sz w:val="24"/>
          <w:szCs w:val="24"/>
        </w:rPr>
        <w:t>Continuer (jusqu’à), contourner, couper,</w:t>
      </w:r>
    </w:p>
    <w:p w:rsidRPr="00CE38A1" w:rsidR="001E203A" w:rsidP="001E203A" w:rsidRDefault="001E203A" w14:paraId="3B2550F2" w14:textId="77777777">
      <w:pPr>
        <w:pStyle w:val="ListParagraph"/>
        <w:numPr>
          <w:ilvl w:val="0"/>
          <w:numId w:val="2"/>
        </w:numPr>
        <w:jc w:val="both"/>
        <w:rPr>
          <w:rFonts w:ascii="Calibri" w:hAnsi="Calibri" w:eastAsia="Calibri" w:cs="Calibri"/>
          <w:sz w:val="24"/>
          <w:szCs w:val="24"/>
        </w:rPr>
      </w:pPr>
      <w:r w:rsidRPr="00CE38A1">
        <w:rPr>
          <w:rFonts w:ascii="Calibri" w:hAnsi="Calibri" w:eastAsia="Calibri" w:cs="Calibri"/>
          <w:sz w:val="24"/>
          <w:szCs w:val="24"/>
        </w:rPr>
        <w:t>Déboucher (sur, dans), dépasser, descendre (par, sur, vers), dévaler</w:t>
      </w:r>
    </w:p>
    <w:p w:rsidRPr="00CE38A1" w:rsidR="001E203A" w:rsidP="001E203A" w:rsidRDefault="001E203A" w14:paraId="219F2178" w14:textId="77777777">
      <w:pPr>
        <w:pStyle w:val="ListParagraph"/>
        <w:numPr>
          <w:ilvl w:val="0"/>
          <w:numId w:val="2"/>
        </w:numPr>
        <w:jc w:val="both"/>
        <w:rPr>
          <w:rFonts w:ascii="Calibri" w:hAnsi="Calibri" w:eastAsia="Calibri" w:cs="Calibri"/>
          <w:sz w:val="24"/>
          <w:szCs w:val="24"/>
        </w:rPr>
      </w:pPr>
      <w:r w:rsidRPr="00CE38A1">
        <w:rPr>
          <w:rFonts w:ascii="Calibri" w:hAnsi="Calibri" w:eastAsia="Calibri" w:cs="Calibri"/>
          <w:sz w:val="24"/>
          <w:szCs w:val="24"/>
        </w:rPr>
        <w:t>Emprunter, enjamber, entrer,</w:t>
      </w:r>
    </w:p>
    <w:p w:rsidRPr="00CE38A1" w:rsidR="001E203A" w:rsidP="001E203A" w:rsidRDefault="001E203A" w14:paraId="70D3ABFE" w14:textId="77777777">
      <w:pPr>
        <w:pStyle w:val="ListParagraph"/>
        <w:numPr>
          <w:ilvl w:val="0"/>
          <w:numId w:val="2"/>
        </w:numPr>
        <w:jc w:val="both"/>
        <w:rPr>
          <w:rFonts w:ascii="Calibri" w:hAnsi="Calibri" w:eastAsia="Calibri" w:cs="Calibri"/>
          <w:sz w:val="24"/>
          <w:szCs w:val="24"/>
        </w:rPr>
      </w:pPr>
      <w:r w:rsidRPr="00CE38A1">
        <w:rPr>
          <w:rFonts w:ascii="Calibri" w:hAnsi="Calibri" w:eastAsia="Calibri" w:cs="Calibri"/>
          <w:sz w:val="24"/>
          <w:szCs w:val="24"/>
        </w:rPr>
        <w:t>Franchir,</w:t>
      </w:r>
    </w:p>
    <w:p w:rsidRPr="00CE38A1" w:rsidR="001E203A" w:rsidP="001E203A" w:rsidRDefault="001E203A" w14:paraId="037A2058" w14:textId="77777777">
      <w:pPr>
        <w:pStyle w:val="ListParagraph"/>
        <w:numPr>
          <w:ilvl w:val="0"/>
          <w:numId w:val="2"/>
        </w:numPr>
        <w:jc w:val="both"/>
        <w:rPr>
          <w:rFonts w:ascii="Calibri" w:hAnsi="Calibri" w:eastAsia="Calibri" w:cs="Calibri"/>
          <w:sz w:val="24"/>
          <w:szCs w:val="24"/>
        </w:rPr>
      </w:pPr>
      <w:r w:rsidRPr="00CE38A1">
        <w:rPr>
          <w:rFonts w:ascii="Calibri" w:hAnsi="Calibri" w:eastAsia="Calibri" w:cs="Calibri"/>
          <w:sz w:val="24"/>
          <w:szCs w:val="24"/>
        </w:rPr>
        <w:t>Gagner (tel point), gravir,</w:t>
      </w:r>
    </w:p>
    <w:p w:rsidRPr="00CE38A1" w:rsidR="001E203A" w:rsidP="001E203A" w:rsidRDefault="001E203A" w14:paraId="7F378730" w14:textId="77777777">
      <w:pPr>
        <w:pStyle w:val="ListParagraph"/>
        <w:numPr>
          <w:ilvl w:val="0"/>
          <w:numId w:val="2"/>
        </w:numPr>
        <w:jc w:val="both"/>
        <w:rPr>
          <w:rFonts w:ascii="Calibri" w:hAnsi="Calibri" w:eastAsia="Calibri" w:cs="Calibri"/>
          <w:sz w:val="24"/>
          <w:szCs w:val="24"/>
        </w:rPr>
      </w:pPr>
      <w:r w:rsidRPr="00CE38A1">
        <w:rPr>
          <w:rFonts w:ascii="Calibri" w:hAnsi="Calibri" w:eastAsia="Calibri" w:cs="Calibri"/>
          <w:sz w:val="24"/>
          <w:szCs w:val="24"/>
        </w:rPr>
        <w:t>Laisser, longer,</w:t>
      </w:r>
    </w:p>
    <w:p w:rsidRPr="00CE38A1" w:rsidR="001E203A" w:rsidP="001E203A" w:rsidRDefault="001E203A" w14:paraId="104A379F" w14:textId="77777777">
      <w:pPr>
        <w:pStyle w:val="ListParagraph"/>
        <w:numPr>
          <w:ilvl w:val="0"/>
          <w:numId w:val="2"/>
        </w:numPr>
        <w:jc w:val="both"/>
        <w:rPr>
          <w:rFonts w:ascii="Calibri" w:hAnsi="Calibri" w:eastAsia="Calibri" w:cs="Calibri"/>
          <w:sz w:val="24"/>
          <w:szCs w:val="24"/>
        </w:rPr>
      </w:pPr>
      <w:r w:rsidRPr="00CE38A1">
        <w:rPr>
          <w:rFonts w:ascii="Calibri" w:hAnsi="Calibri" w:eastAsia="Calibri" w:cs="Calibri"/>
          <w:sz w:val="24"/>
          <w:szCs w:val="24"/>
        </w:rPr>
        <w:t>Monter,</w:t>
      </w:r>
    </w:p>
    <w:p w:rsidRPr="00CE38A1" w:rsidR="001E203A" w:rsidP="001E203A" w:rsidRDefault="001E203A" w14:paraId="0A4499EB" w14:textId="77777777">
      <w:pPr>
        <w:pStyle w:val="ListParagraph"/>
        <w:numPr>
          <w:ilvl w:val="0"/>
          <w:numId w:val="2"/>
        </w:numPr>
        <w:jc w:val="both"/>
        <w:rPr>
          <w:rFonts w:ascii="Calibri" w:hAnsi="Calibri" w:eastAsia="Calibri" w:cs="Calibri"/>
          <w:sz w:val="24"/>
          <w:szCs w:val="24"/>
        </w:rPr>
      </w:pPr>
      <w:r w:rsidRPr="00CE38A1">
        <w:rPr>
          <w:rFonts w:ascii="Calibri" w:hAnsi="Calibri" w:eastAsia="Calibri" w:cs="Calibri"/>
          <w:sz w:val="24"/>
          <w:szCs w:val="24"/>
        </w:rPr>
        <w:t>Obliquer,</w:t>
      </w:r>
    </w:p>
    <w:p w:rsidRPr="00CE38A1" w:rsidR="001E203A" w:rsidP="001E203A" w:rsidRDefault="001E203A" w14:paraId="04D186F8" w14:textId="77777777">
      <w:pPr>
        <w:pStyle w:val="ListParagraph"/>
        <w:numPr>
          <w:ilvl w:val="0"/>
          <w:numId w:val="2"/>
        </w:numPr>
        <w:jc w:val="both"/>
        <w:rPr>
          <w:rFonts w:ascii="Calibri" w:hAnsi="Calibri" w:eastAsia="Calibri" w:cs="Calibri"/>
          <w:sz w:val="24"/>
          <w:szCs w:val="24"/>
        </w:rPr>
      </w:pPr>
      <w:r w:rsidRPr="00CE38A1">
        <w:rPr>
          <w:rFonts w:ascii="Calibri" w:hAnsi="Calibri" w:eastAsia="Calibri" w:cs="Calibri"/>
          <w:sz w:val="24"/>
          <w:szCs w:val="24"/>
        </w:rPr>
        <w:t xml:space="preserve">Parcourir, partir (à, </w:t>
      </w:r>
      <w:r>
        <w:rPr>
          <w:rFonts w:ascii="Calibri" w:hAnsi="Calibri" w:eastAsia="Calibri" w:cs="Calibri"/>
          <w:sz w:val="24"/>
          <w:szCs w:val="24"/>
        </w:rPr>
        <w:t>vers, sur), parvenir, passer, p</w:t>
      </w:r>
      <w:r w:rsidRPr="00CE38A1">
        <w:rPr>
          <w:rFonts w:ascii="Calibri" w:hAnsi="Calibri" w:eastAsia="Calibri" w:cs="Calibri"/>
          <w:sz w:val="24"/>
          <w:szCs w:val="24"/>
        </w:rPr>
        <w:t>énétrer, poursuivre, prendre (à, vers),</w:t>
      </w:r>
    </w:p>
    <w:p w:rsidRPr="00CE38A1" w:rsidR="001E203A" w:rsidP="001E203A" w:rsidRDefault="001E203A" w14:paraId="75338D37" w14:textId="77777777">
      <w:pPr>
        <w:pStyle w:val="ListParagraph"/>
        <w:numPr>
          <w:ilvl w:val="0"/>
          <w:numId w:val="2"/>
        </w:numPr>
        <w:jc w:val="both"/>
        <w:rPr>
          <w:rFonts w:ascii="Calibri" w:hAnsi="Calibri" w:eastAsia="Calibri" w:cs="Calibri"/>
          <w:sz w:val="24"/>
          <w:szCs w:val="24"/>
        </w:rPr>
      </w:pPr>
      <w:r w:rsidRPr="00CE38A1">
        <w:rPr>
          <w:rFonts w:ascii="Calibri" w:hAnsi="Calibri" w:eastAsia="Calibri" w:cs="Calibri"/>
          <w:sz w:val="24"/>
          <w:szCs w:val="24"/>
        </w:rPr>
        <w:t>Quitter,</w:t>
      </w:r>
    </w:p>
    <w:p w:rsidRPr="00CE38A1" w:rsidR="001E203A" w:rsidP="001E203A" w:rsidRDefault="001E203A" w14:paraId="55BD6EDD" w14:textId="77777777">
      <w:pPr>
        <w:pStyle w:val="ListParagraph"/>
        <w:numPr>
          <w:ilvl w:val="0"/>
          <w:numId w:val="2"/>
        </w:numPr>
        <w:jc w:val="both"/>
        <w:rPr>
          <w:rFonts w:ascii="Calibri" w:hAnsi="Calibri" w:eastAsia="Calibri" w:cs="Calibri"/>
          <w:sz w:val="24"/>
          <w:szCs w:val="24"/>
        </w:rPr>
      </w:pPr>
      <w:r w:rsidRPr="00CE38A1">
        <w:rPr>
          <w:rFonts w:ascii="Calibri" w:hAnsi="Calibri" w:eastAsia="Calibri" w:cs="Calibri"/>
          <w:sz w:val="24"/>
          <w:szCs w:val="24"/>
        </w:rPr>
        <w:t>Redescendre, regagner, rejoindre, remonter, reprendre,</w:t>
      </w:r>
    </w:p>
    <w:p w:rsidRPr="00CE38A1" w:rsidR="001E203A" w:rsidP="001E203A" w:rsidRDefault="001E203A" w14:paraId="5F53061A" w14:textId="77777777">
      <w:pPr>
        <w:pStyle w:val="ListParagraph"/>
        <w:numPr>
          <w:ilvl w:val="0"/>
          <w:numId w:val="2"/>
        </w:numPr>
        <w:jc w:val="both"/>
        <w:rPr>
          <w:rFonts w:ascii="Calibri" w:hAnsi="Calibri" w:eastAsia="Calibri" w:cs="Calibri"/>
          <w:sz w:val="24"/>
          <w:szCs w:val="24"/>
        </w:rPr>
      </w:pPr>
      <w:r w:rsidRPr="00CE38A1">
        <w:rPr>
          <w:rFonts w:ascii="Calibri" w:hAnsi="Calibri" w:eastAsia="Calibri" w:cs="Calibri"/>
          <w:sz w:val="24"/>
          <w:szCs w:val="24"/>
        </w:rPr>
        <w:t>Retourner, revenir,</w:t>
      </w:r>
    </w:p>
    <w:p w:rsidRPr="00CE38A1" w:rsidR="001E203A" w:rsidP="001E203A" w:rsidRDefault="001E203A" w14:paraId="0F1DE9EA" w14:textId="77777777">
      <w:pPr>
        <w:pStyle w:val="ListParagraph"/>
        <w:numPr>
          <w:ilvl w:val="0"/>
          <w:numId w:val="2"/>
        </w:numPr>
        <w:jc w:val="both"/>
        <w:rPr>
          <w:rFonts w:ascii="Calibri" w:hAnsi="Calibri" w:eastAsia="Calibri" w:cs="Calibri"/>
          <w:sz w:val="24"/>
          <w:szCs w:val="24"/>
        </w:rPr>
      </w:pPr>
      <w:r w:rsidRPr="00CE38A1">
        <w:rPr>
          <w:rFonts w:ascii="Calibri" w:hAnsi="Calibri" w:eastAsia="Calibri" w:cs="Calibri"/>
          <w:sz w:val="24"/>
          <w:szCs w:val="24"/>
        </w:rPr>
        <w:t>Sortir (de), suivre, s’avancer, s’élever, s’engager (dans, sur), s’orienter (vers),</w:t>
      </w:r>
    </w:p>
    <w:p w:rsidRPr="00CE38A1" w:rsidR="001E203A" w:rsidP="001E203A" w:rsidRDefault="001E203A" w14:paraId="09A38104" w14:textId="77777777">
      <w:pPr>
        <w:pStyle w:val="ListParagraph"/>
        <w:numPr>
          <w:ilvl w:val="0"/>
          <w:numId w:val="2"/>
        </w:numPr>
        <w:jc w:val="both"/>
        <w:rPr>
          <w:rFonts w:ascii="Calibri" w:hAnsi="Calibri" w:eastAsia="Calibri" w:cs="Calibri"/>
          <w:sz w:val="24"/>
          <w:szCs w:val="24"/>
        </w:rPr>
      </w:pPr>
      <w:r w:rsidRPr="00CE38A1">
        <w:rPr>
          <w:rFonts w:ascii="Calibri" w:hAnsi="Calibri" w:eastAsia="Calibri" w:cs="Calibri"/>
          <w:sz w:val="24"/>
          <w:szCs w:val="24"/>
        </w:rPr>
        <w:t>Se diriger (vers), se rendre (à),</w:t>
      </w:r>
    </w:p>
    <w:p w:rsidRPr="00CE38A1" w:rsidR="001E203A" w:rsidP="001E203A" w:rsidRDefault="001E203A" w14:paraId="6099231C" w14:textId="77777777">
      <w:pPr>
        <w:pStyle w:val="ListParagraph"/>
        <w:numPr>
          <w:ilvl w:val="0"/>
          <w:numId w:val="2"/>
        </w:numPr>
        <w:jc w:val="both"/>
        <w:rPr>
          <w:rFonts w:ascii="Calibri" w:hAnsi="Calibri" w:eastAsia="Calibri" w:cs="Calibri"/>
          <w:sz w:val="24"/>
          <w:szCs w:val="24"/>
        </w:rPr>
      </w:pPr>
      <w:r w:rsidRPr="00CE38A1">
        <w:rPr>
          <w:rFonts w:ascii="Calibri" w:hAnsi="Calibri" w:eastAsia="Calibri" w:cs="Calibri"/>
          <w:sz w:val="24"/>
          <w:szCs w:val="24"/>
        </w:rPr>
        <w:t>Tourner, traverser, virer...</w:t>
      </w:r>
    </w:p>
    <w:p w:rsidRPr="00CE38A1" w:rsidR="001E203A" w:rsidP="001E203A" w:rsidRDefault="001E203A" w14:paraId="6DE4CCE6" w14:textId="77777777">
      <w:pPr>
        <w:jc w:val="both"/>
        <w:rPr>
          <w:rFonts w:ascii="Calibri" w:hAnsi="Calibri" w:eastAsia="Calibri" w:cs="Calibri"/>
          <w:sz w:val="24"/>
          <w:szCs w:val="24"/>
        </w:rPr>
      </w:pPr>
      <w:r w:rsidRPr="00CE38A1">
        <w:rPr>
          <w:rFonts w:ascii="Calibri" w:hAnsi="Calibri" w:eastAsia="Calibri" w:cs="Calibri"/>
          <w:sz w:val="24"/>
          <w:szCs w:val="24"/>
        </w:rPr>
        <w:t>Une voie empruntée peut être :</w:t>
      </w:r>
    </w:p>
    <w:p w:rsidRPr="00CE38A1" w:rsidR="001E203A" w:rsidP="001E203A" w:rsidRDefault="001E203A" w14:paraId="7D958AB0" w14:textId="77777777">
      <w:pPr>
        <w:pStyle w:val="ListParagraph"/>
        <w:numPr>
          <w:ilvl w:val="0"/>
          <w:numId w:val="2"/>
        </w:numPr>
        <w:jc w:val="both"/>
        <w:rPr>
          <w:rFonts w:ascii="Calibri" w:hAnsi="Calibri" w:eastAsia="Calibri" w:cs="Calibri"/>
          <w:sz w:val="24"/>
          <w:szCs w:val="24"/>
        </w:rPr>
      </w:pPr>
      <w:r w:rsidRPr="00CE38A1">
        <w:rPr>
          <w:rFonts w:ascii="Calibri" w:hAnsi="Calibri" w:eastAsia="Calibri" w:cs="Calibri"/>
          <w:sz w:val="24"/>
          <w:szCs w:val="24"/>
        </w:rPr>
        <w:t>Une allée (chemin bordé d’arbres, de massifs, de verdure),</w:t>
      </w:r>
    </w:p>
    <w:p w:rsidRPr="00CE38A1" w:rsidR="001E203A" w:rsidP="001E203A" w:rsidRDefault="001E203A" w14:paraId="6CF67AF2" w14:textId="77777777">
      <w:pPr>
        <w:pStyle w:val="ListParagraph"/>
        <w:numPr>
          <w:ilvl w:val="0"/>
          <w:numId w:val="2"/>
        </w:numPr>
        <w:jc w:val="both"/>
        <w:rPr>
          <w:rFonts w:ascii="Calibri" w:hAnsi="Calibri" w:eastAsia="Calibri" w:cs="Calibri"/>
          <w:sz w:val="24"/>
          <w:szCs w:val="24"/>
        </w:rPr>
      </w:pPr>
      <w:r w:rsidRPr="00CE38A1">
        <w:rPr>
          <w:rFonts w:ascii="Calibri" w:hAnsi="Calibri" w:eastAsia="Calibri" w:cs="Calibri"/>
          <w:sz w:val="24"/>
          <w:szCs w:val="24"/>
        </w:rPr>
        <w:t>Une cavé</w:t>
      </w:r>
      <w:r>
        <w:rPr>
          <w:rFonts w:ascii="Calibri" w:hAnsi="Calibri" w:eastAsia="Calibri" w:cs="Calibri"/>
          <w:sz w:val="24"/>
          <w:szCs w:val="24"/>
        </w:rPr>
        <w:t>e (chemin creux),</w:t>
      </w:r>
    </w:p>
    <w:p w:rsidRPr="00CE38A1" w:rsidR="001E203A" w:rsidP="001E203A" w:rsidRDefault="001E203A" w14:paraId="46D77D3D" w14:textId="77777777">
      <w:pPr>
        <w:pStyle w:val="ListParagraph"/>
        <w:numPr>
          <w:ilvl w:val="0"/>
          <w:numId w:val="2"/>
        </w:numPr>
        <w:jc w:val="both"/>
        <w:rPr>
          <w:rFonts w:ascii="Calibri" w:hAnsi="Calibri" w:eastAsia="Calibri" w:cs="Calibri"/>
          <w:sz w:val="24"/>
          <w:szCs w:val="24"/>
        </w:rPr>
      </w:pPr>
      <w:r w:rsidRPr="00CE38A1">
        <w:rPr>
          <w:rFonts w:ascii="Calibri" w:hAnsi="Calibri" w:eastAsia="Calibri" w:cs="Calibri"/>
          <w:sz w:val="24"/>
          <w:szCs w:val="24"/>
        </w:rPr>
        <w:t>Un cours (avenue servant de promenade),</w:t>
      </w:r>
    </w:p>
    <w:p w:rsidRPr="00CE38A1" w:rsidR="001E203A" w:rsidP="001E203A" w:rsidRDefault="001E203A" w14:paraId="53EC7995" w14:textId="77777777">
      <w:pPr>
        <w:pStyle w:val="ListParagraph"/>
        <w:numPr>
          <w:ilvl w:val="0"/>
          <w:numId w:val="2"/>
        </w:numPr>
        <w:jc w:val="both"/>
        <w:rPr>
          <w:rFonts w:ascii="Calibri" w:hAnsi="Calibri" w:eastAsia="Calibri" w:cs="Calibri"/>
          <w:sz w:val="24"/>
          <w:szCs w:val="24"/>
        </w:rPr>
      </w:pPr>
      <w:r w:rsidRPr="00CE38A1">
        <w:rPr>
          <w:rFonts w:ascii="Calibri" w:hAnsi="Calibri" w:eastAsia="Calibri" w:cs="Calibri"/>
          <w:sz w:val="24"/>
          <w:szCs w:val="24"/>
        </w:rPr>
        <w:t>Une contre-allée (allée latérale, parallèle à la voie principale),</w:t>
      </w:r>
    </w:p>
    <w:p w:rsidRPr="00CE38A1" w:rsidR="001E203A" w:rsidP="001E203A" w:rsidRDefault="001E203A" w14:paraId="32011C9A" w14:textId="77777777">
      <w:pPr>
        <w:pStyle w:val="ListParagraph"/>
        <w:numPr>
          <w:ilvl w:val="0"/>
          <w:numId w:val="2"/>
        </w:numPr>
        <w:jc w:val="both"/>
        <w:rPr>
          <w:rFonts w:ascii="Calibri" w:hAnsi="Calibri" w:eastAsia="Calibri" w:cs="Calibri"/>
          <w:sz w:val="24"/>
          <w:szCs w:val="24"/>
        </w:rPr>
      </w:pPr>
      <w:r w:rsidRPr="00CE38A1">
        <w:rPr>
          <w:rFonts w:ascii="Calibri" w:hAnsi="Calibri" w:eastAsia="Calibri" w:cs="Calibri"/>
          <w:sz w:val="24"/>
          <w:szCs w:val="24"/>
        </w:rPr>
        <w:t>Un sentier (chemin étroit pour les piétons),</w:t>
      </w:r>
    </w:p>
    <w:p w:rsidRPr="00CE38A1" w:rsidR="001E203A" w:rsidP="001E203A" w:rsidRDefault="001E203A" w14:paraId="6FB300C1" w14:textId="77777777">
      <w:pPr>
        <w:pStyle w:val="ListParagraph"/>
        <w:numPr>
          <w:ilvl w:val="0"/>
          <w:numId w:val="2"/>
        </w:numPr>
        <w:jc w:val="both"/>
        <w:rPr>
          <w:rFonts w:ascii="Calibri" w:hAnsi="Calibri" w:eastAsia="Calibri" w:cs="Calibri"/>
          <w:sz w:val="24"/>
          <w:szCs w:val="24"/>
        </w:rPr>
      </w:pPr>
      <w:r w:rsidRPr="00CE38A1">
        <w:rPr>
          <w:rFonts w:ascii="Calibri" w:hAnsi="Calibri" w:eastAsia="Calibri" w:cs="Calibri"/>
          <w:sz w:val="24"/>
          <w:szCs w:val="24"/>
        </w:rPr>
        <w:t>Un chemin (voie non goudronnée qui permet d’aller d’un lieu à un autre),</w:t>
      </w:r>
    </w:p>
    <w:p w:rsidRPr="00CE38A1" w:rsidR="001E203A" w:rsidP="001E203A" w:rsidRDefault="001E203A" w14:paraId="4130F0E3" w14:textId="77777777">
      <w:pPr>
        <w:pStyle w:val="ListParagraph"/>
        <w:numPr>
          <w:ilvl w:val="0"/>
          <w:numId w:val="2"/>
        </w:numPr>
        <w:jc w:val="both"/>
        <w:rPr>
          <w:rFonts w:ascii="Calibri" w:hAnsi="Calibri" w:eastAsia="Calibri" w:cs="Calibri"/>
          <w:sz w:val="24"/>
          <w:szCs w:val="24"/>
        </w:rPr>
      </w:pPr>
      <w:r w:rsidRPr="00CE38A1">
        <w:rPr>
          <w:rFonts w:ascii="Calibri" w:hAnsi="Calibri" w:eastAsia="Calibri" w:cs="Calibri"/>
          <w:sz w:val="24"/>
          <w:szCs w:val="24"/>
        </w:rPr>
        <w:t>Un layon (sentier en forêt),</w:t>
      </w:r>
    </w:p>
    <w:p w:rsidRPr="00CE38A1" w:rsidR="001E203A" w:rsidP="001E203A" w:rsidRDefault="001E203A" w14:paraId="0D960936" w14:textId="77777777">
      <w:pPr>
        <w:pStyle w:val="ListParagraph"/>
        <w:numPr>
          <w:ilvl w:val="0"/>
          <w:numId w:val="2"/>
        </w:numPr>
        <w:jc w:val="both"/>
        <w:rPr>
          <w:rFonts w:ascii="Calibri" w:hAnsi="Calibri" w:eastAsia="Calibri" w:cs="Calibri"/>
          <w:sz w:val="24"/>
          <w:szCs w:val="24"/>
        </w:rPr>
      </w:pPr>
      <w:r w:rsidRPr="00CE38A1">
        <w:rPr>
          <w:rFonts w:ascii="Calibri" w:hAnsi="Calibri" w:eastAsia="Calibri" w:cs="Calibri"/>
          <w:sz w:val="24"/>
          <w:szCs w:val="24"/>
        </w:rPr>
        <w:t>Un mail (allée dans une ville),</w:t>
      </w:r>
    </w:p>
    <w:p w:rsidRPr="00CE38A1" w:rsidR="001E203A" w:rsidP="001E203A" w:rsidRDefault="001E203A" w14:paraId="4FEC20CD" w14:textId="77777777">
      <w:pPr>
        <w:pStyle w:val="ListParagraph"/>
        <w:numPr>
          <w:ilvl w:val="0"/>
          <w:numId w:val="2"/>
        </w:numPr>
        <w:jc w:val="both"/>
        <w:rPr>
          <w:rFonts w:ascii="Calibri" w:hAnsi="Calibri" w:eastAsia="Calibri" w:cs="Calibri"/>
          <w:sz w:val="24"/>
          <w:szCs w:val="24"/>
        </w:rPr>
      </w:pPr>
      <w:r w:rsidRPr="00CE38A1">
        <w:rPr>
          <w:rFonts w:ascii="Calibri" w:hAnsi="Calibri" w:eastAsia="Calibri" w:cs="Calibri"/>
          <w:sz w:val="24"/>
          <w:szCs w:val="24"/>
        </w:rPr>
        <w:t>Un raidillon (chemin en forte pente sur une faible distance),</w:t>
      </w:r>
    </w:p>
    <w:p w:rsidRPr="00CE38A1" w:rsidR="001E203A" w:rsidP="001E203A" w:rsidRDefault="001E203A" w14:paraId="30B33D8D" w14:textId="77777777">
      <w:pPr>
        <w:pStyle w:val="ListParagraph"/>
        <w:numPr>
          <w:ilvl w:val="0"/>
          <w:numId w:val="2"/>
        </w:numPr>
        <w:jc w:val="both"/>
        <w:rPr>
          <w:rFonts w:ascii="Calibri" w:hAnsi="Calibri" w:eastAsia="Calibri" w:cs="Calibri"/>
          <w:sz w:val="24"/>
          <w:szCs w:val="24"/>
        </w:rPr>
      </w:pPr>
      <w:r w:rsidRPr="00CE38A1">
        <w:rPr>
          <w:rFonts w:ascii="Calibri" w:hAnsi="Calibri" w:eastAsia="Calibri" w:cs="Calibri"/>
          <w:sz w:val="24"/>
          <w:szCs w:val="24"/>
        </w:rPr>
        <w:t>Une route (goudronnée, pavée), etc.</w:t>
      </w:r>
    </w:p>
    <w:p w:rsidRPr="00CE38A1" w:rsidR="001E203A" w:rsidP="001E203A" w:rsidRDefault="001E203A" w14:paraId="674D2555" w14:textId="77777777">
      <w:pPr>
        <w:jc w:val="both"/>
        <w:rPr>
          <w:rFonts w:ascii="Calibri" w:hAnsi="Calibri" w:eastAsia="Calibri" w:cs="Calibri"/>
          <w:sz w:val="24"/>
          <w:szCs w:val="24"/>
        </w:rPr>
      </w:pPr>
      <w:r w:rsidRPr="00CE38A1">
        <w:rPr>
          <w:rFonts w:ascii="Calibri" w:hAnsi="Calibri" w:eastAsia="Calibri" w:cs="Calibri"/>
          <w:sz w:val="24"/>
          <w:szCs w:val="24"/>
        </w:rPr>
        <w:t>Un chemin peut être :</w:t>
      </w:r>
    </w:p>
    <w:p w:rsidRPr="00CE38A1" w:rsidR="001E203A" w:rsidP="001E203A" w:rsidRDefault="001E203A" w14:paraId="159E294A" w14:textId="77777777">
      <w:pPr>
        <w:pStyle w:val="ListParagraph"/>
        <w:numPr>
          <w:ilvl w:val="0"/>
          <w:numId w:val="2"/>
        </w:numPr>
        <w:jc w:val="both"/>
        <w:rPr>
          <w:rFonts w:ascii="Calibri" w:hAnsi="Calibri" w:eastAsia="Calibri" w:cs="Calibri"/>
          <w:sz w:val="24"/>
          <w:szCs w:val="24"/>
        </w:rPr>
      </w:pPr>
      <w:r w:rsidRPr="00CE38A1">
        <w:rPr>
          <w:rFonts w:ascii="Calibri" w:hAnsi="Calibri" w:eastAsia="Calibri" w:cs="Calibri"/>
          <w:sz w:val="24"/>
          <w:szCs w:val="24"/>
        </w:rPr>
        <w:t>Caillouteux (plein de petites pierres, de cailloux),</w:t>
      </w:r>
    </w:p>
    <w:p w:rsidRPr="00CE38A1" w:rsidR="001E203A" w:rsidP="001E203A" w:rsidRDefault="001E203A" w14:paraId="6FA2B593" w14:textId="77777777">
      <w:pPr>
        <w:pStyle w:val="ListParagraph"/>
        <w:numPr>
          <w:ilvl w:val="0"/>
          <w:numId w:val="2"/>
        </w:numPr>
        <w:jc w:val="both"/>
        <w:rPr>
          <w:rFonts w:ascii="Calibri" w:hAnsi="Calibri" w:eastAsia="Calibri" w:cs="Calibri"/>
          <w:sz w:val="24"/>
          <w:szCs w:val="24"/>
        </w:rPr>
      </w:pPr>
      <w:r w:rsidRPr="00CE38A1">
        <w:rPr>
          <w:rFonts w:ascii="Calibri" w:hAnsi="Calibri" w:eastAsia="Calibri" w:cs="Calibri"/>
          <w:sz w:val="24"/>
          <w:szCs w:val="24"/>
        </w:rPr>
        <w:t>De</w:t>
      </w:r>
      <w:r>
        <w:rPr>
          <w:rFonts w:ascii="Calibri" w:hAnsi="Calibri" w:eastAsia="Calibri" w:cs="Calibri"/>
          <w:sz w:val="24"/>
          <w:szCs w:val="24"/>
        </w:rPr>
        <w:t xml:space="preserve"> </w:t>
      </w:r>
      <w:r w:rsidRPr="00CE38A1">
        <w:rPr>
          <w:rFonts w:ascii="Calibri" w:hAnsi="Calibri" w:eastAsia="Calibri" w:cs="Calibri"/>
          <w:sz w:val="24"/>
          <w:szCs w:val="24"/>
        </w:rPr>
        <w:t>terre,</w:t>
      </w:r>
    </w:p>
    <w:p w:rsidRPr="00CE38A1" w:rsidR="001E203A" w:rsidP="001E203A" w:rsidRDefault="001E203A" w14:paraId="501CC35C" w14:textId="77777777">
      <w:pPr>
        <w:pStyle w:val="ListParagraph"/>
        <w:numPr>
          <w:ilvl w:val="0"/>
          <w:numId w:val="2"/>
        </w:numPr>
        <w:jc w:val="both"/>
        <w:rPr>
          <w:rFonts w:ascii="Calibri" w:hAnsi="Calibri" w:eastAsia="Calibri" w:cs="Calibri"/>
          <w:sz w:val="24"/>
          <w:szCs w:val="24"/>
        </w:rPr>
      </w:pPr>
      <w:r w:rsidRPr="00CE38A1">
        <w:rPr>
          <w:rFonts w:ascii="Calibri" w:hAnsi="Calibri" w:eastAsia="Calibri" w:cs="Calibri"/>
          <w:sz w:val="24"/>
          <w:szCs w:val="24"/>
        </w:rPr>
        <w:t>Empierré (recouvert de pierres par l’homme),</w:t>
      </w:r>
    </w:p>
    <w:p w:rsidRPr="00CE38A1" w:rsidR="001E203A" w:rsidP="001E203A" w:rsidRDefault="001E203A" w14:paraId="7A7F7D1B" w14:textId="77777777">
      <w:pPr>
        <w:pStyle w:val="ListParagraph"/>
        <w:numPr>
          <w:ilvl w:val="0"/>
          <w:numId w:val="2"/>
        </w:numPr>
        <w:jc w:val="both"/>
        <w:rPr>
          <w:rFonts w:ascii="Calibri" w:hAnsi="Calibri" w:eastAsia="Calibri" w:cs="Calibri"/>
          <w:sz w:val="24"/>
          <w:szCs w:val="24"/>
        </w:rPr>
      </w:pPr>
      <w:r w:rsidRPr="00CE38A1">
        <w:rPr>
          <w:rFonts w:ascii="Calibri" w:hAnsi="Calibri" w:eastAsia="Calibri" w:cs="Calibri"/>
          <w:sz w:val="24"/>
          <w:szCs w:val="24"/>
        </w:rPr>
        <w:t>Herbeux, pierreux (naturellement recouvert de pierres),</w:t>
      </w:r>
    </w:p>
    <w:p w:rsidRPr="00CE38A1" w:rsidR="001E203A" w:rsidP="001E203A" w:rsidRDefault="001E203A" w14:paraId="07EF691A" w14:textId="77777777">
      <w:pPr>
        <w:pStyle w:val="ListParagraph"/>
        <w:numPr>
          <w:ilvl w:val="0"/>
          <w:numId w:val="2"/>
        </w:numPr>
        <w:jc w:val="both"/>
        <w:rPr>
          <w:rFonts w:ascii="Calibri" w:hAnsi="Calibri" w:eastAsia="Calibri" w:cs="Calibri"/>
          <w:sz w:val="24"/>
          <w:szCs w:val="24"/>
        </w:rPr>
      </w:pPr>
      <w:r w:rsidRPr="00CE38A1">
        <w:rPr>
          <w:rFonts w:ascii="Calibri" w:hAnsi="Calibri" w:eastAsia="Calibri" w:cs="Calibri"/>
          <w:sz w:val="24"/>
          <w:szCs w:val="24"/>
        </w:rPr>
        <w:t>Rocailleux (plein de pierres),</w:t>
      </w:r>
    </w:p>
    <w:p w:rsidRPr="00CE38A1" w:rsidR="001E203A" w:rsidP="001E203A" w:rsidRDefault="001E203A" w14:paraId="069FBA54" w14:textId="77777777">
      <w:pPr>
        <w:pStyle w:val="ListParagraph"/>
        <w:numPr>
          <w:ilvl w:val="0"/>
          <w:numId w:val="2"/>
        </w:numPr>
        <w:jc w:val="both"/>
        <w:rPr>
          <w:rFonts w:ascii="Calibri" w:hAnsi="Calibri" w:eastAsia="Calibri" w:cs="Calibri"/>
          <w:sz w:val="24"/>
          <w:szCs w:val="24"/>
        </w:rPr>
      </w:pPr>
      <w:r w:rsidRPr="00CE38A1">
        <w:rPr>
          <w:rFonts w:ascii="Calibri" w:hAnsi="Calibri" w:eastAsia="Calibri" w:cs="Calibri"/>
          <w:sz w:val="24"/>
          <w:szCs w:val="24"/>
        </w:rPr>
        <w:t>Sableux (qui contient du sable),</w:t>
      </w:r>
    </w:p>
    <w:p w:rsidRPr="00CE38A1" w:rsidR="001E203A" w:rsidP="001E203A" w:rsidRDefault="001E203A" w14:paraId="38BBDE9D" w14:textId="77777777">
      <w:pPr>
        <w:pStyle w:val="ListParagraph"/>
        <w:numPr>
          <w:ilvl w:val="0"/>
          <w:numId w:val="2"/>
        </w:numPr>
        <w:jc w:val="both"/>
        <w:rPr>
          <w:rFonts w:ascii="Calibri" w:hAnsi="Calibri" w:eastAsia="Calibri" w:cs="Calibri"/>
          <w:sz w:val="24"/>
          <w:szCs w:val="24"/>
        </w:rPr>
      </w:pPr>
      <w:r w:rsidRPr="00CE38A1">
        <w:rPr>
          <w:rFonts w:ascii="Calibri" w:hAnsi="Calibri" w:eastAsia="Calibri" w:cs="Calibri"/>
          <w:sz w:val="24"/>
          <w:szCs w:val="24"/>
        </w:rPr>
        <w:t>Sablonneux (naturellement recouvert de sable),</w:t>
      </w:r>
    </w:p>
    <w:p w:rsidRPr="00EE67D5" w:rsidR="001E203A" w:rsidP="001E203A" w:rsidRDefault="001E203A" w14:paraId="1A580C6C" w14:textId="77777777">
      <w:pPr>
        <w:pStyle w:val="ListParagraph"/>
        <w:numPr>
          <w:ilvl w:val="0"/>
          <w:numId w:val="2"/>
        </w:numPr>
        <w:jc w:val="both"/>
        <w:rPr>
          <w:rFonts w:ascii="Calibri" w:hAnsi="Calibri" w:eastAsia="Calibri" w:cs="Calibri"/>
          <w:sz w:val="24"/>
          <w:szCs w:val="24"/>
        </w:rPr>
      </w:pPr>
      <w:r w:rsidRPr="00CE38A1">
        <w:rPr>
          <w:rFonts w:ascii="Calibri" w:hAnsi="Calibri" w:eastAsia="Calibri" w:cs="Calibri"/>
          <w:sz w:val="24"/>
          <w:szCs w:val="24"/>
        </w:rPr>
        <w:t>Un éboulis, etc</w:t>
      </w:r>
      <w:r>
        <w:rPr>
          <w:rFonts w:ascii="Calibri" w:hAnsi="Calibri" w:eastAsia="Calibri" w:cs="Calibri"/>
          <w:sz w:val="24"/>
          <w:szCs w:val="24"/>
        </w:rPr>
        <w:t>.</w:t>
      </w:r>
    </w:p>
    <w:p w:rsidRPr="00EE67D5" w:rsidR="00200678" w:rsidP="001E203A" w:rsidRDefault="00200678" w14:paraId="5C1B9D8B" w14:textId="7414DBF7">
      <w:pPr>
        <w:jc w:val="both"/>
        <w:rPr>
          <w:rFonts w:ascii="Calibri" w:hAnsi="Calibri" w:eastAsia="Calibri" w:cs="Calibri"/>
          <w:sz w:val="24"/>
          <w:szCs w:val="24"/>
        </w:rPr>
      </w:pPr>
    </w:p>
    <w:sectPr w:rsidRPr="00EE67D5" w:rsidR="00200678" w:rsidSect="003C3508">
      <w:pgSz w:w="11906" w:h="16838" w:orient="portrait"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4D2515"/>
    <w:multiLevelType w:val="hybridMultilevel"/>
    <w:tmpl w:val="BE180E08"/>
    <w:lvl w:ilvl="0" w:tplc="99D293A0">
      <w:start w:val="1"/>
      <w:numFmt w:val="bullet"/>
      <w:lvlText w:val="-"/>
      <w:lvlJc w:val="left"/>
      <w:pPr>
        <w:ind w:left="720" w:hanging="360"/>
      </w:pPr>
      <w:rPr>
        <w:rFonts w:hint="default" w:ascii="Calibri" w:hAnsi="Calibri"/>
      </w:rPr>
    </w:lvl>
    <w:lvl w:ilvl="1" w:tplc="FC40D580">
      <w:start w:val="1"/>
      <w:numFmt w:val="bullet"/>
      <w:lvlText w:val="o"/>
      <w:lvlJc w:val="left"/>
      <w:pPr>
        <w:ind w:left="1440" w:hanging="360"/>
      </w:pPr>
      <w:rPr>
        <w:rFonts w:hint="default" w:ascii="Courier New" w:hAnsi="Courier New"/>
      </w:rPr>
    </w:lvl>
    <w:lvl w:ilvl="2" w:tplc="06C87804">
      <w:start w:val="1"/>
      <w:numFmt w:val="bullet"/>
      <w:lvlText w:val=""/>
      <w:lvlJc w:val="left"/>
      <w:pPr>
        <w:ind w:left="2160" w:hanging="360"/>
      </w:pPr>
      <w:rPr>
        <w:rFonts w:hint="default" w:ascii="Wingdings" w:hAnsi="Wingdings"/>
      </w:rPr>
    </w:lvl>
    <w:lvl w:ilvl="3" w:tplc="8F809828">
      <w:start w:val="1"/>
      <w:numFmt w:val="bullet"/>
      <w:lvlText w:val=""/>
      <w:lvlJc w:val="left"/>
      <w:pPr>
        <w:ind w:left="2880" w:hanging="360"/>
      </w:pPr>
      <w:rPr>
        <w:rFonts w:hint="default" w:ascii="Symbol" w:hAnsi="Symbol"/>
      </w:rPr>
    </w:lvl>
    <w:lvl w:ilvl="4" w:tplc="D7C40AB6">
      <w:start w:val="1"/>
      <w:numFmt w:val="bullet"/>
      <w:lvlText w:val="o"/>
      <w:lvlJc w:val="left"/>
      <w:pPr>
        <w:ind w:left="3600" w:hanging="360"/>
      </w:pPr>
      <w:rPr>
        <w:rFonts w:hint="default" w:ascii="Courier New" w:hAnsi="Courier New"/>
      </w:rPr>
    </w:lvl>
    <w:lvl w:ilvl="5" w:tplc="6B565AFC">
      <w:start w:val="1"/>
      <w:numFmt w:val="bullet"/>
      <w:lvlText w:val=""/>
      <w:lvlJc w:val="left"/>
      <w:pPr>
        <w:ind w:left="4320" w:hanging="360"/>
      </w:pPr>
      <w:rPr>
        <w:rFonts w:hint="default" w:ascii="Wingdings" w:hAnsi="Wingdings"/>
      </w:rPr>
    </w:lvl>
    <w:lvl w:ilvl="6" w:tplc="D938D2DA">
      <w:start w:val="1"/>
      <w:numFmt w:val="bullet"/>
      <w:lvlText w:val=""/>
      <w:lvlJc w:val="left"/>
      <w:pPr>
        <w:ind w:left="5040" w:hanging="360"/>
      </w:pPr>
      <w:rPr>
        <w:rFonts w:hint="default" w:ascii="Symbol" w:hAnsi="Symbol"/>
      </w:rPr>
    </w:lvl>
    <w:lvl w:ilvl="7" w:tplc="700635F2">
      <w:start w:val="1"/>
      <w:numFmt w:val="bullet"/>
      <w:lvlText w:val="o"/>
      <w:lvlJc w:val="left"/>
      <w:pPr>
        <w:ind w:left="5760" w:hanging="360"/>
      </w:pPr>
      <w:rPr>
        <w:rFonts w:hint="default" w:ascii="Courier New" w:hAnsi="Courier New"/>
      </w:rPr>
    </w:lvl>
    <w:lvl w:ilvl="8" w:tplc="ED44CE1C">
      <w:start w:val="1"/>
      <w:numFmt w:val="bullet"/>
      <w:lvlText w:val=""/>
      <w:lvlJc w:val="left"/>
      <w:pPr>
        <w:ind w:left="6480" w:hanging="360"/>
      </w:pPr>
      <w:rPr>
        <w:rFonts w:hint="default" w:ascii="Wingdings" w:hAnsi="Wingdings"/>
      </w:rPr>
    </w:lvl>
  </w:abstractNum>
  <w:abstractNum w:abstractNumId="1" w15:restartNumberingAfterBreak="0">
    <w:nsid w:val="67D52506"/>
    <w:multiLevelType w:val="hybridMultilevel"/>
    <w:tmpl w:val="BD0865BC"/>
    <w:lvl w:ilvl="0" w:tplc="5C721112">
      <w:numFmt w:val="bullet"/>
      <w:lvlText w:val="-"/>
      <w:lvlJc w:val="left"/>
      <w:pPr>
        <w:ind w:left="720" w:hanging="360"/>
      </w:pPr>
      <w:rPr>
        <w:rFonts w:hint="default" w:ascii="Calibri" w:hAnsi="Calibri" w:cs="Calibri" w:eastAsiaTheme="minorHAnsi"/>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16cid:durableId="584388751">
    <w:abstractNumId w:val="0"/>
  </w:num>
  <w:num w:numId="2" w16cid:durableId="1296567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0BA"/>
    <w:rsid w:val="00007B26"/>
    <w:rsid w:val="00016FEA"/>
    <w:rsid w:val="00073293"/>
    <w:rsid w:val="0008479A"/>
    <w:rsid w:val="000A7585"/>
    <w:rsid w:val="000D0B72"/>
    <w:rsid w:val="000E3E33"/>
    <w:rsid w:val="00130CE8"/>
    <w:rsid w:val="00134015"/>
    <w:rsid w:val="001504DE"/>
    <w:rsid w:val="00183471"/>
    <w:rsid w:val="0018405D"/>
    <w:rsid w:val="001942A7"/>
    <w:rsid w:val="001C6002"/>
    <w:rsid w:val="001D3C49"/>
    <w:rsid w:val="001E203A"/>
    <w:rsid w:val="001F3142"/>
    <w:rsid w:val="001F351D"/>
    <w:rsid w:val="00200678"/>
    <w:rsid w:val="002114CE"/>
    <w:rsid w:val="0021392F"/>
    <w:rsid w:val="00258110"/>
    <w:rsid w:val="00262A3C"/>
    <w:rsid w:val="00274E15"/>
    <w:rsid w:val="002A56DE"/>
    <w:rsid w:val="002B519F"/>
    <w:rsid w:val="002C3C74"/>
    <w:rsid w:val="002D5785"/>
    <w:rsid w:val="002E617F"/>
    <w:rsid w:val="00300371"/>
    <w:rsid w:val="003076C3"/>
    <w:rsid w:val="003355E6"/>
    <w:rsid w:val="003436C5"/>
    <w:rsid w:val="00345DED"/>
    <w:rsid w:val="00363E65"/>
    <w:rsid w:val="0037233F"/>
    <w:rsid w:val="00376D4A"/>
    <w:rsid w:val="00381CF3"/>
    <w:rsid w:val="00387650"/>
    <w:rsid w:val="00390849"/>
    <w:rsid w:val="003A6FDB"/>
    <w:rsid w:val="003C3508"/>
    <w:rsid w:val="003C6AF5"/>
    <w:rsid w:val="003E0EDA"/>
    <w:rsid w:val="003F63DE"/>
    <w:rsid w:val="004040D4"/>
    <w:rsid w:val="00432016"/>
    <w:rsid w:val="004471F7"/>
    <w:rsid w:val="00452E2C"/>
    <w:rsid w:val="00474E37"/>
    <w:rsid w:val="0048751A"/>
    <w:rsid w:val="00494AB1"/>
    <w:rsid w:val="004B34B8"/>
    <w:rsid w:val="004C08A7"/>
    <w:rsid w:val="004C6BBF"/>
    <w:rsid w:val="005139D3"/>
    <w:rsid w:val="005160B2"/>
    <w:rsid w:val="005470DF"/>
    <w:rsid w:val="00570D35"/>
    <w:rsid w:val="005861EA"/>
    <w:rsid w:val="0059142C"/>
    <w:rsid w:val="00596EF4"/>
    <w:rsid w:val="005D09CE"/>
    <w:rsid w:val="005E6582"/>
    <w:rsid w:val="005F41BE"/>
    <w:rsid w:val="00634FAA"/>
    <w:rsid w:val="0064270A"/>
    <w:rsid w:val="006479B1"/>
    <w:rsid w:val="0068074B"/>
    <w:rsid w:val="006838BC"/>
    <w:rsid w:val="00684BD9"/>
    <w:rsid w:val="00693AE6"/>
    <w:rsid w:val="00694C9B"/>
    <w:rsid w:val="006C5E74"/>
    <w:rsid w:val="006D3603"/>
    <w:rsid w:val="006D64EB"/>
    <w:rsid w:val="006E35D6"/>
    <w:rsid w:val="0070029A"/>
    <w:rsid w:val="00705EDD"/>
    <w:rsid w:val="00712044"/>
    <w:rsid w:val="0071373A"/>
    <w:rsid w:val="00714F82"/>
    <w:rsid w:val="00735FB5"/>
    <w:rsid w:val="00757898"/>
    <w:rsid w:val="00762875"/>
    <w:rsid w:val="007662F7"/>
    <w:rsid w:val="0078704F"/>
    <w:rsid w:val="00794491"/>
    <w:rsid w:val="00796962"/>
    <w:rsid w:val="007C26F9"/>
    <w:rsid w:val="007F2FF2"/>
    <w:rsid w:val="00815419"/>
    <w:rsid w:val="008300B6"/>
    <w:rsid w:val="008411DD"/>
    <w:rsid w:val="00851F00"/>
    <w:rsid w:val="00867A12"/>
    <w:rsid w:val="00870C87"/>
    <w:rsid w:val="00875056"/>
    <w:rsid w:val="00882CD0"/>
    <w:rsid w:val="00887443"/>
    <w:rsid w:val="008B3A6C"/>
    <w:rsid w:val="008C0171"/>
    <w:rsid w:val="008E4C9E"/>
    <w:rsid w:val="008F67D5"/>
    <w:rsid w:val="0091587D"/>
    <w:rsid w:val="00926DEA"/>
    <w:rsid w:val="00930A40"/>
    <w:rsid w:val="009425E5"/>
    <w:rsid w:val="00957EF7"/>
    <w:rsid w:val="009659D1"/>
    <w:rsid w:val="00966920"/>
    <w:rsid w:val="009A2DB6"/>
    <w:rsid w:val="009D6851"/>
    <w:rsid w:val="009F310A"/>
    <w:rsid w:val="009F6E85"/>
    <w:rsid w:val="00A07890"/>
    <w:rsid w:val="00A22FFD"/>
    <w:rsid w:val="00A23E0A"/>
    <w:rsid w:val="00A27C13"/>
    <w:rsid w:val="00A31428"/>
    <w:rsid w:val="00A36CD6"/>
    <w:rsid w:val="00A40A3E"/>
    <w:rsid w:val="00A60E28"/>
    <w:rsid w:val="00A62023"/>
    <w:rsid w:val="00A6440B"/>
    <w:rsid w:val="00A67DF5"/>
    <w:rsid w:val="00A801B3"/>
    <w:rsid w:val="00AA0C25"/>
    <w:rsid w:val="00AA2A86"/>
    <w:rsid w:val="00AA3449"/>
    <w:rsid w:val="00AD305D"/>
    <w:rsid w:val="00AE2F96"/>
    <w:rsid w:val="00AE6715"/>
    <w:rsid w:val="00AF4372"/>
    <w:rsid w:val="00B0635D"/>
    <w:rsid w:val="00B1035D"/>
    <w:rsid w:val="00B105F7"/>
    <w:rsid w:val="00B110A5"/>
    <w:rsid w:val="00B17B68"/>
    <w:rsid w:val="00B21933"/>
    <w:rsid w:val="00B5483A"/>
    <w:rsid w:val="00B62B51"/>
    <w:rsid w:val="00B6488F"/>
    <w:rsid w:val="00B73C1E"/>
    <w:rsid w:val="00BA4AAF"/>
    <w:rsid w:val="00BB4965"/>
    <w:rsid w:val="00BC70BA"/>
    <w:rsid w:val="00BE0ED2"/>
    <w:rsid w:val="00BE1EF2"/>
    <w:rsid w:val="00BE1F47"/>
    <w:rsid w:val="00BF5372"/>
    <w:rsid w:val="00C077F0"/>
    <w:rsid w:val="00C52F9B"/>
    <w:rsid w:val="00C54F7E"/>
    <w:rsid w:val="00C71901"/>
    <w:rsid w:val="00C863E3"/>
    <w:rsid w:val="00CB132F"/>
    <w:rsid w:val="00D0297B"/>
    <w:rsid w:val="00D052B2"/>
    <w:rsid w:val="00D127CC"/>
    <w:rsid w:val="00D129A3"/>
    <w:rsid w:val="00D13240"/>
    <w:rsid w:val="00D346BA"/>
    <w:rsid w:val="00D63E79"/>
    <w:rsid w:val="00D63F8A"/>
    <w:rsid w:val="00D67C26"/>
    <w:rsid w:val="00D85FA4"/>
    <w:rsid w:val="00D93B56"/>
    <w:rsid w:val="00DE2D34"/>
    <w:rsid w:val="00DE6EC9"/>
    <w:rsid w:val="00DF4A73"/>
    <w:rsid w:val="00DF5587"/>
    <w:rsid w:val="00E053EA"/>
    <w:rsid w:val="00E06164"/>
    <w:rsid w:val="00E13853"/>
    <w:rsid w:val="00E43E47"/>
    <w:rsid w:val="00E45D30"/>
    <w:rsid w:val="00E74C43"/>
    <w:rsid w:val="00E97C1A"/>
    <w:rsid w:val="00EA5E33"/>
    <w:rsid w:val="00EC1203"/>
    <w:rsid w:val="00ED3E88"/>
    <w:rsid w:val="00ED64D0"/>
    <w:rsid w:val="00EE67D5"/>
    <w:rsid w:val="00F31AD2"/>
    <w:rsid w:val="00F77811"/>
    <w:rsid w:val="00F95763"/>
    <w:rsid w:val="00FD357B"/>
    <w:rsid w:val="00FF267D"/>
    <w:rsid w:val="031FA6B9"/>
    <w:rsid w:val="08FDEDEC"/>
    <w:rsid w:val="0DB61F8C"/>
    <w:rsid w:val="15394368"/>
    <w:rsid w:val="1801A966"/>
    <w:rsid w:val="18DEA961"/>
    <w:rsid w:val="1936D3CE"/>
    <w:rsid w:val="22674343"/>
    <w:rsid w:val="29AEA60B"/>
    <w:rsid w:val="2DC07B9A"/>
    <w:rsid w:val="31C4BFB3"/>
    <w:rsid w:val="31C8D110"/>
    <w:rsid w:val="3341BE11"/>
    <w:rsid w:val="34650E89"/>
    <w:rsid w:val="34AE5AD6"/>
    <w:rsid w:val="4491185C"/>
    <w:rsid w:val="44F6EC93"/>
    <w:rsid w:val="4662A588"/>
    <w:rsid w:val="4C89E8E0"/>
    <w:rsid w:val="4CC74241"/>
    <w:rsid w:val="4EAE79F2"/>
    <w:rsid w:val="5106E623"/>
    <w:rsid w:val="57878E1E"/>
    <w:rsid w:val="5D443C37"/>
    <w:rsid w:val="5D839A62"/>
    <w:rsid w:val="5E824A84"/>
    <w:rsid w:val="5EBD884C"/>
    <w:rsid w:val="5F54E087"/>
    <w:rsid w:val="657A490E"/>
    <w:rsid w:val="719F99C0"/>
    <w:rsid w:val="71BC1682"/>
    <w:rsid w:val="744F963C"/>
    <w:rsid w:val="7696C43E"/>
    <w:rsid w:val="77204519"/>
    <w:rsid w:val="79B2CFB5"/>
    <w:rsid w:val="7D90FC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331FC"/>
  <w15:chartTrackingRefBased/>
  <w15:docId w15:val="{6968985B-B434-4822-ADBA-F0BE5EC62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C70BA"/>
    <w:rPr>
      <w:kern w:val="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BC70BA"/>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C70BA"/>
    <w:rPr>
      <w:rFonts w:asciiTheme="majorHAnsi" w:hAnsiTheme="majorHAnsi" w:eastAsiaTheme="majorEastAsia" w:cstheme="majorBidi"/>
      <w:spacing w:val="-10"/>
      <w:kern w:val="28"/>
      <w:sz w:val="56"/>
      <w:szCs w:val="56"/>
      <w14:ligatures w14:val="none"/>
    </w:rPr>
  </w:style>
  <w:style w:type="paragraph" w:styleId="ListParagraph">
    <w:name w:val="List Paragraph"/>
    <w:basedOn w:val="Normal"/>
    <w:uiPriority w:val="34"/>
    <w:qFormat/>
    <w:rsid w:val="00BC70BA"/>
    <w:pPr>
      <w:ind w:left="720"/>
      <w:contextualSpacing/>
    </w:pPr>
  </w:style>
  <w:style w:type="paragraph" w:styleId="paragraph" w:customStyle="1">
    <w:name w:val="paragraph"/>
    <w:basedOn w:val="Normal"/>
    <w:rsid w:val="00BC70BA"/>
    <w:pPr>
      <w:spacing w:before="100" w:beforeAutospacing="1" w:after="100" w:afterAutospacing="1" w:line="240" w:lineRule="auto"/>
    </w:pPr>
    <w:rPr>
      <w:rFonts w:ascii="Times New Roman" w:hAnsi="Times New Roman" w:eastAsia="Times New Roman" w:cs="Times New Roman"/>
      <w:sz w:val="24"/>
      <w:szCs w:val="24"/>
      <w:lang w:eastAsia="fr-FR"/>
    </w:rPr>
  </w:style>
  <w:style w:type="character" w:styleId="normaltextrun" w:customStyle="1">
    <w:name w:val="normaltextrun"/>
    <w:basedOn w:val="DefaultParagraphFont"/>
    <w:rsid w:val="00BC70BA"/>
  </w:style>
  <w:style w:type="character" w:styleId="eop" w:customStyle="1">
    <w:name w:val="eop"/>
    <w:basedOn w:val="DefaultParagraphFont"/>
    <w:rsid w:val="00BC7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31919">
      <w:bodyDiv w:val="1"/>
      <w:marLeft w:val="0"/>
      <w:marRight w:val="0"/>
      <w:marTop w:val="0"/>
      <w:marBottom w:val="0"/>
      <w:divBdr>
        <w:top w:val="none" w:sz="0" w:space="0" w:color="auto"/>
        <w:left w:val="none" w:sz="0" w:space="0" w:color="auto"/>
        <w:bottom w:val="none" w:sz="0" w:space="0" w:color="auto"/>
        <w:right w:val="none" w:sz="0" w:space="0" w:color="auto"/>
      </w:divBdr>
    </w:div>
    <w:div w:id="144392994">
      <w:bodyDiv w:val="1"/>
      <w:marLeft w:val="0"/>
      <w:marRight w:val="0"/>
      <w:marTop w:val="0"/>
      <w:marBottom w:val="0"/>
      <w:divBdr>
        <w:top w:val="none" w:sz="0" w:space="0" w:color="auto"/>
        <w:left w:val="none" w:sz="0" w:space="0" w:color="auto"/>
        <w:bottom w:val="none" w:sz="0" w:space="0" w:color="auto"/>
        <w:right w:val="none" w:sz="0" w:space="0" w:color="auto"/>
      </w:divBdr>
    </w:div>
    <w:div w:id="476730274">
      <w:bodyDiv w:val="1"/>
      <w:marLeft w:val="0"/>
      <w:marRight w:val="0"/>
      <w:marTop w:val="0"/>
      <w:marBottom w:val="0"/>
      <w:divBdr>
        <w:top w:val="none" w:sz="0" w:space="0" w:color="auto"/>
        <w:left w:val="none" w:sz="0" w:space="0" w:color="auto"/>
        <w:bottom w:val="none" w:sz="0" w:space="0" w:color="auto"/>
        <w:right w:val="none" w:sz="0" w:space="0" w:color="auto"/>
      </w:divBdr>
    </w:div>
    <w:div w:id="481460055">
      <w:bodyDiv w:val="1"/>
      <w:marLeft w:val="0"/>
      <w:marRight w:val="0"/>
      <w:marTop w:val="0"/>
      <w:marBottom w:val="0"/>
      <w:divBdr>
        <w:top w:val="none" w:sz="0" w:space="0" w:color="auto"/>
        <w:left w:val="none" w:sz="0" w:space="0" w:color="auto"/>
        <w:bottom w:val="none" w:sz="0" w:space="0" w:color="auto"/>
        <w:right w:val="none" w:sz="0" w:space="0" w:color="auto"/>
      </w:divBdr>
    </w:div>
    <w:div w:id="525215301">
      <w:bodyDiv w:val="1"/>
      <w:marLeft w:val="0"/>
      <w:marRight w:val="0"/>
      <w:marTop w:val="0"/>
      <w:marBottom w:val="0"/>
      <w:divBdr>
        <w:top w:val="none" w:sz="0" w:space="0" w:color="auto"/>
        <w:left w:val="none" w:sz="0" w:space="0" w:color="auto"/>
        <w:bottom w:val="none" w:sz="0" w:space="0" w:color="auto"/>
        <w:right w:val="none" w:sz="0" w:space="0" w:color="auto"/>
      </w:divBdr>
    </w:div>
    <w:div w:id="706218696">
      <w:bodyDiv w:val="1"/>
      <w:marLeft w:val="0"/>
      <w:marRight w:val="0"/>
      <w:marTop w:val="0"/>
      <w:marBottom w:val="0"/>
      <w:divBdr>
        <w:top w:val="none" w:sz="0" w:space="0" w:color="auto"/>
        <w:left w:val="none" w:sz="0" w:space="0" w:color="auto"/>
        <w:bottom w:val="none" w:sz="0" w:space="0" w:color="auto"/>
        <w:right w:val="none" w:sz="0" w:space="0" w:color="auto"/>
      </w:divBdr>
    </w:div>
    <w:div w:id="868298788">
      <w:bodyDiv w:val="1"/>
      <w:marLeft w:val="0"/>
      <w:marRight w:val="0"/>
      <w:marTop w:val="0"/>
      <w:marBottom w:val="0"/>
      <w:divBdr>
        <w:top w:val="none" w:sz="0" w:space="0" w:color="auto"/>
        <w:left w:val="none" w:sz="0" w:space="0" w:color="auto"/>
        <w:bottom w:val="none" w:sz="0" w:space="0" w:color="auto"/>
        <w:right w:val="none" w:sz="0" w:space="0" w:color="auto"/>
      </w:divBdr>
    </w:div>
    <w:div w:id="934485472">
      <w:bodyDiv w:val="1"/>
      <w:marLeft w:val="0"/>
      <w:marRight w:val="0"/>
      <w:marTop w:val="0"/>
      <w:marBottom w:val="0"/>
      <w:divBdr>
        <w:top w:val="none" w:sz="0" w:space="0" w:color="auto"/>
        <w:left w:val="none" w:sz="0" w:space="0" w:color="auto"/>
        <w:bottom w:val="none" w:sz="0" w:space="0" w:color="auto"/>
        <w:right w:val="none" w:sz="0" w:space="0" w:color="auto"/>
      </w:divBdr>
    </w:div>
    <w:div w:id="1239903326">
      <w:bodyDiv w:val="1"/>
      <w:marLeft w:val="0"/>
      <w:marRight w:val="0"/>
      <w:marTop w:val="0"/>
      <w:marBottom w:val="0"/>
      <w:divBdr>
        <w:top w:val="none" w:sz="0" w:space="0" w:color="auto"/>
        <w:left w:val="none" w:sz="0" w:space="0" w:color="auto"/>
        <w:bottom w:val="none" w:sz="0" w:space="0" w:color="auto"/>
        <w:right w:val="none" w:sz="0" w:space="0" w:color="auto"/>
      </w:divBdr>
    </w:div>
    <w:div w:id="1275944419">
      <w:bodyDiv w:val="1"/>
      <w:marLeft w:val="0"/>
      <w:marRight w:val="0"/>
      <w:marTop w:val="0"/>
      <w:marBottom w:val="0"/>
      <w:divBdr>
        <w:top w:val="none" w:sz="0" w:space="0" w:color="auto"/>
        <w:left w:val="none" w:sz="0" w:space="0" w:color="auto"/>
        <w:bottom w:val="none" w:sz="0" w:space="0" w:color="auto"/>
        <w:right w:val="none" w:sz="0" w:space="0" w:color="auto"/>
      </w:divBdr>
    </w:div>
    <w:div w:id="1478497415">
      <w:bodyDiv w:val="1"/>
      <w:marLeft w:val="0"/>
      <w:marRight w:val="0"/>
      <w:marTop w:val="0"/>
      <w:marBottom w:val="0"/>
      <w:divBdr>
        <w:top w:val="none" w:sz="0" w:space="0" w:color="auto"/>
        <w:left w:val="none" w:sz="0" w:space="0" w:color="auto"/>
        <w:bottom w:val="none" w:sz="0" w:space="0" w:color="auto"/>
        <w:right w:val="none" w:sz="0" w:space="0" w:color="auto"/>
      </w:divBdr>
    </w:div>
    <w:div w:id="1578199976">
      <w:bodyDiv w:val="1"/>
      <w:marLeft w:val="0"/>
      <w:marRight w:val="0"/>
      <w:marTop w:val="0"/>
      <w:marBottom w:val="0"/>
      <w:divBdr>
        <w:top w:val="none" w:sz="0" w:space="0" w:color="auto"/>
        <w:left w:val="none" w:sz="0" w:space="0" w:color="auto"/>
        <w:bottom w:val="none" w:sz="0" w:space="0" w:color="auto"/>
        <w:right w:val="none" w:sz="0" w:space="0" w:color="auto"/>
      </w:divBdr>
    </w:div>
    <w:div w:id="1592351348">
      <w:bodyDiv w:val="1"/>
      <w:marLeft w:val="0"/>
      <w:marRight w:val="0"/>
      <w:marTop w:val="0"/>
      <w:marBottom w:val="0"/>
      <w:divBdr>
        <w:top w:val="none" w:sz="0" w:space="0" w:color="auto"/>
        <w:left w:val="none" w:sz="0" w:space="0" w:color="auto"/>
        <w:bottom w:val="none" w:sz="0" w:space="0" w:color="auto"/>
        <w:right w:val="none" w:sz="0" w:space="0" w:color="auto"/>
      </w:divBdr>
    </w:div>
    <w:div w:id="1670910904">
      <w:bodyDiv w:val="1"/>
      <w:marLeft w:val="0"/>
      <w:marRight w:val="0"/>
      <w:marTop w:val="0"/>
      <w:marBottom w:val="0"/>
      <w:divBdr>
        <w:top w:val="none" w:sz="0" w:space="0" w:color="auto"/>
        <w:left w:val="none" w:sz="0" w:space="0" w:color="auto"/>
        <w:bottom w:val="none" w:sz="0" w:space="0" w:color="auto"/>
        <w:right w:val="none" w:sz="0" w:space="0" w:color="auto"/>
      </w:divBdr>
    </w:div>
    <w:div w:id="1861308909">
      <w:bodyDiv w:val="1"/>
      <w:marLeft w:val="0"/>
      <w:marRight w:val="0"/>
      <w:marTop w:val="0"/>
      <w:marBottom w:val="0"/>
      <w:divBdr>
        <w:top w:val="none" w:sz="0" w:space="0" w:color="auto"/>
        <w:left w:val="none" w:sz="0" w:space="0" w:color="auto"/>
        <w:bottom w:val="none" w:sz="0" w:space="0" w:color="auto"/>
        <w:right w:val="none" w:sz="0" w:space="0" w:color="auto"/>
      </w:divBdr>
    </w:div>
    <w:div w:id="1907300378">
      <w:bodyDiv w:val="1"/>
      <w:marLeft w:val="0"/>
      <w:marRight w:val="0"/>
      <w:marTop w:val="0"/>
      <w:marBottom w:val="0"/>
      <w:divBdr>
        <w:top w:val="none" w:sz="0" w:space="0" w:color="auto"/>
        <w:left w:val="none" w:sz="0" w:space="0" w:color="auto"/>
        <w:bottom w:val="none" w:sz="0" w:space="0" w:color="auto"/>
        <w:right w:val="none" w:sz="0" w:space="0" w:color="auto"/>
      </w:divBdr>
    </w:div>
    <w:div w:id="1911227493">
      <w:bodyDiv w:val="1"/>
      <w:marLeft w:val="0"/>
      <w:marRight w:val="0"/>
      <w:marTop w:val="0"/>
      <w:marBottom w:val="0"/>
      <w:divBdr>
        <w:top w:val="none" w:sz="0" w:space="0" w:color="auto"/>
        <w:left w:val="none" w:sz="0" w:space="0" w:color="auto"/>
        <w:bottom w:val="none" w:sz="0" w:space="0" w:color="auto"/>
        <w:right w:val="none" w:sz="0" w:space="0" w:color="auto"/>
      </w:divBdr>
    </w:div>
    <w:div w:id="211597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6.pn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5.png" Id="rId12" /><Relationship Type="http://schemas.openxmlformats.org/officeDocument/2006/relationships/image" Target="media/image10.jpg" Id="rId17" /><Relationship Type="http://schemas.openxmlformats.org/officeDocument/2006/relationships/customXml" Target="../customXml/item2.xml" Id="rId2" /><Relationship Type="http://schemas.openxmlformats.org/officeDocument/2006/relationships/image" Target="media/image9.jpg"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4.jpg" Id="rId11" /><Relationship Type="http://schemas.openxmlformats.org/officeDocument/2006/relationships/styles" Target="styles.xml" Id="rId5" /><Relationship Type="http://schemas.openxmlformats.org/officeDocument/2006/relationships/image" Target="media/image8.jpg" Id="rId15" /><Relationship Type="http://schemas.openxmlformats.org/officeDocument/2006/relationships/image" Target="media/image3.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image" Target="media/image2.png" Id="rId9" /><Relationship Type="http://schemas.openxmlformats.org/officeDocument/2006/relationships/image" Target="media/image7.png" Id="rId1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3ffa28-51ce-4fc0-899d-52eaca41d49c">
      <Terms xmlns="http://schemas.microsoft.com/office/infopath/2007/PartnerControls"/>
    </lcf76f155ced4ddcb4097134ff3c332f>
    <TaxCatchAll xmlns="717d0c80-486c-48f0-832b-e5934329f3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E1BC9E4636F9449732207D7923C63B" ma:contentTypeVersion="14" ma:contentTypeDescription="Crée un document." ma:contentTypeScope="" ma:versionID="9edae3ff9fc82ba750f8633bdf393f2a">
  <xsd:schema xmlns:xsd="http://www.w3.org/2001/XMLSchema" xmlns:xs="http://www.w3.org/2001/XMLSchema" xmlns:p="http://schemas.microsoft.com/office/2006/metadata/properties" xmlns:ns2="fa3ffa28-51ce-4fc0-899d-52eaca41d49c" xmlns:ns3="717d0c80-486c-48f0-832b-e5934329f343" targetNamespace="http://schemas.microsoft.com/office/2006/metadata/properties" ma:root="true" ma:fieldsID="eabf363098af02f812af094f795b7606" ns2:_="" ns3:_="">
    <xsd:import namespace="fa3ffa28-51ce-4fc0-899d-52eaca41d49c"/>
    <xsd:import namespace="717d0c80-486c-48f0-832b-e5934329f3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ffa28-51ce-4fc0-899d-52eaca41d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b500c9ee-c1af-4aa6-8c94-14e7d072a1d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7d0c80-486c-48f0-832b-e5934329f343"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c550e372-6d9c-4e6c-9019-a26183514ce6}" ma:internalName="TaxCatchAll" ma:showField="CatchAllData" ma:web="717d0c80-486c-48f0-832b-e5934329f3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8B77A4-42EE-4AD2-994D-A2A619C0877F}">
  <ds:schemaRefs>
    <ds:schemaRef ds:uri="http://schemas.microsoft.com/sharepoint/v3/contenttype/forms"/>
  </ds:schemaRefs>
</ds:datastoreItem>
</file>

<file path=customXml/itemProps2.xml><?xml version="1.0" encoding="utf-8"?>
<ds:datastoreItem xmlns:ds="http://schemas.openxmlformats.org/officeDocument/2006/customXml" ds:itemID="{775F58CC-5435-4D4E-AD0E-AB05802F6060}">
  <ds:schemaRefs>
    <ds:schemaRef ds:uri="http://purl.org/dc/terms/"/>
    <ds:schemaRef ds:uri="http://schemas.microsoft.com/office/infopath/2007/PartnerControls"/>
    <ds:schemaRef ds:uri="717d0c80-486c-48f0-832b-e5934329f343"/>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elements/1.1/"/>
    <ds:schemaRef ds:uri="fa3ffa28-51ce-4fc0-899d-52eaca41d49c"/>
    <ds:schemaRef ds:uri="http://purl.org/dc/dcmitype/"/>
  </ds:schemaRefs>
</ds:datastoreItem>
</file>

<file path=customXml/itemProps3.xml><?xml version="1.0" encoding="utf-8"?>
<ds:datastoreItem xmlns:ds="http://schemas.openxmlformats.org/officeDocument/2006/customXml" ds:itemID="{AF955DF2-F693-473A-8335-192024723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ffa28-51ce-4fc0-899d-52eaca41d49c"/>
    <ds:schemaRef ds:uri="717d0c80-486c-48f0-832b-e5934329f3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Conseil Departemental du Doubs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REGRAIN Corentin</dc:creator>
  <keywords/>
  <dc:description/>
  <lastModifiedBy>Léonard Schauss</lastModifiedBy>
  <revision>184</revision>
  <dcterms:created xsi:type="dcterms:W3CDTF">2024-11-07T21:19:00.0000000Z</dcterms:created>
  <dcterms:modified xsi:type="dcterms:W3CDTF">2024-12-05T14:05:44.6217820Z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0x01010098E1BC9E4636F9449732207D7923C63B</vt:lpwstr>
  </property>
</Properties>
</file>